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82" w:rsidRDefault="00BE08EE" w:rsidP="00EA4A82">
      <w:pPr>
        <w:pStyle w:val="Standard"/>
        <w:jc w:val="center"/>
        <w:rPr>
          <w:rFonts w:cs="Calibri"/>
          <w:sz w:val="28"/>
          <w:szCs w:val="28"/>
          <w:u w:val="single"/>
        </w:rPr>
      </w:pPr>
      <w:r>
        <w:rPr>
          <w:rFonts w:cs="Calibri"/>
          <w:noProof/>
          <w:sz w:val="28"/>
          <w:szCs w:val="28"/>
          <w:u w:val="single"/>
          <w:lang w:eastAsia="en-GB"/>
        </w:rPr>
        <w:drawing>
          <wp:inline distT="0" distB="0" distL="0" distR="0">
            <wp:extent cx="793115" cy="793115"/>
            <wp:effectExtent l="0" t="0" r="6985" b="698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3115" cy="793115"/>
                    </a:xfrm>
                    <a:prstGeom prst="rect">
                      <a:avLst/>
                    </a:prstGeom>
                  </pic:spPr>
                </pic:pic>
              </a:graphicData>
            </a:graphic>
          </wp:inline>
        </w:drawing>
      </w:r>
    </w:p>
    <w:p w:rsidR="002C0051" w:rsidRPr="00EA4A82" w:rsidRDefault="00EA4A82" w:rsidP="00EA4A82">
      <w:pPr>
        <w:pStyle w:val="Standard"/>
        <w:jc w:val="center"/>
        <w:rPr>
          <w:rFonts w:cs="Calibri"/>
          <w:b/>
          <w:bCs/>
          <w:color w:val="70AD47" w:themeColor="accent6"/>
          <w:sz w:val="28"/>
          <w:szCs w:val="28"/>
          <w:u w:val="single"/>
        </w:rPr>
      </w:pPr>
      <w:r w:rsidRPr="00EA4A82">
        <w:rPr>
          <w:rFonts w:cs="Calibri"/>
          <w:b/>
          <w:bCs/>
          <w:color w:val="70AD47" w:themeColor="accent6"/>
          <w:sz w:val="28"/>
          <w:szCs w:val="28"/>
          <w:u w:val="single"/>
        </w:rPr>
        <w:t>K</w:t>
      </w:r>
      <w:r w:rsidR="00EB38A9" w:rsidRPr="00EA4A82">
        <w:rPr>
          <w:rFonts w:cs="Calibri"/>
          <w:b/>
          <w:bCs/>
          <w:color w:val="70AD47" w:themeColor="accent6"/>
          <w:sz w:val="28"/>
          <w:szCs w:val="28"/>
          <w:u w:val="single"/>
        </w:rPr>
        <w:t>ea Preschool and Out of School Club.</w:t>
      </w:r>
    </w:p>
    <w:p w:rsidR="002C0051" w:rsidRPr="00EA4A82" w:rsidRDefault="00EA4A82" w:rsidP="00EA4A82">
      <w:pPr>
        <w:pStyle w:val="Standard"/>
        <w:ind w:left="-984"/>
        <w:jc w:val="center"/>
        <w:rPr>
          <w:rFonts w:cs="Calibri"/>
          <w:b/>
          <w:bCs/>
          <w:sz w:val="28"/>
          <w:szCs w:val="28"/>
          <w:u w:val="single"/>
        </w:rPr>
      </w:pPr>
      <w:r w:rsidRPr="00EA4A82">
        <w:rPr>
          <w:rFonts w:cs="Calibri"/>
          <w:b/>
          <w:bCs/>
          <w:color w:val="70AD47" w:themeColor="accent6"/>
          <w:sz w:val="28"/>
          <w:szCs w:val="28"/>
          <w:u w:val="single"/>
        </w:rPr>
        <w:t>Respiratory Infection, including Covid 19</w:t>
      </w:r>
      <w:r w:rsidR="00EB38A9" w:rsidRPr="00EA4A82">
        <w:rPr>
          <w:rFonts w:cs="Calibri"/>
          <w:b/>
          <w:bCs/>
          <w:color w:val="70AD47" w:themeColor="accent6"/>
          <w:sz w:val="28"/>
          <w:szCs w:val="28"/>
          <w:u w:val="single"/>
        </w:rPr>
        <w:t xml:space="preserve"> policy</w:t>
      </w:r>
      <w:r w:rsidR="00B90162">
        <w:rPr>
          <w:rFonts w:cs="Calibri"/>
          <w:b/>
          <w:bCs/>
          <w:color w:val="70AD47" w:themeColor="accent6"/>
          <w:sz w:val="28"/>
          <w:szCs w:val="28"/>
          <w:u w:val="single"/>
        </w:rPr>
        <w:t xml:space="preserve"> and procedure</w:t>
      </w:r>
    </w:p>
    <w:p w:rsidR="002C0051" w:rsidRDefault="00EB38A9">
      <w:pPr>
        <w:pStyle w:val="Standard"/>
        <w:rPr>
          <w:rFonts w:cs="Calibri"/>
          <w:sz w:val="24"/>
          <w:szCs w:val="24"/>
        </w:rPr>
      </w:pPr>
      <w:r>
        <w:rPr>
          <w:rFonts w:cs="Calibri"/>
          <w:sz w:val="24"/>
          <w:szCs w:val="24"/>
        </w:rPr>
        <w:t>Written in line with current advice from The Department for Education</w:t>
      </w:r>
      <w:r w:rsidR="001014BE">
        <w:rPr>
          <w:rFonts w:cs="Calibri"/>
          <w:sz w:val="24"/>
          <w:szCs w:val="24"/>
        </w:rPr>
        <w:t xml:space="preserve">. </w:t>
      </w:r>
    </w:p>
    <w:p w:rsidR="001014BE" w:rsidRDefault="00FB3422">
      <w:pPr>
        <w:pStyle w:val="Standard"/>
        <w:rPr>
          <w:rFonts w:cs="Calibri"/>
          <w:sz w:val="24"/>
          <w:szCs w:val="24"/>
        </w:rPr>
      </w:pPr>
      <w:hyperlink r:id="rId8" w:history="1">
        <w:r w:rsidR="001014BE" w:rsidRPr="00250E20">
          <w:rPr>
            <w:rStyle w:val="Hyperlink"/>
            <w:rFonts w:cs="Calibri"/>
            <w:sz w:val="24"/>
            <w:szCs w:val="24"/>
          </w:rPr>
          <w:t>https://www.gov.uk/guidance/people-with-symptoms-of-a-respiratory-infection-including-covid-19</w:t>
        </w:r>
      </w:hyperlink>
    </w:p>
    <w:p w:rsidR="001014BE" w:rsidRDefault="00FB3422">
      <w:pPr>
        <w:pStyle w:val="Standard"/>
        <w:rPr>
          <w:rFonts w:cs="Calibri"/>
          <w:sz w:val="24"/>
          <w:szCs w:val="24"/>
        </w:rPr>
      </w:pPr>
      <w:hyperlink r:id="rId9" w:history="1">
        <w:r w:rsidR="001014BE" w:rsidRPr="00250E20">
          <w:rPr>
            <w:rStyle w:val="Hyperlink"/>
            <w:rFonts w:cs="Calibri"/>
            <w:sz w:val="24"/>
            <w:szCs w:val="24"/>
          </w:rPr>
          <w:t>https://www.gov.uk/guidance/living-safely-with-respiratory-infections-including-covid-19</w:t>
        </w:r>
      </w:hyperlink>
    </w:p>
    <w:p w:rsidR="001014BE" w:rsidRDefault="00FB3422">
      <w:pPr>
        <w:pStyle w:val="Standard"/>
        <w:rPr>
          <w:rFonts w:cs="Calibri"/>
          <w:sz w:val="24"/>
          <w:szCs w:val="24"/>
        </w:rPr>
      </w:pPr>
      <w:hyperlink r:id="rId10" w:history="1">
        <w:r w:rsidR="001014BE" w:rsidRPr="00250E20">
          <w:rPr>
            <w:rStyle w:val="Hyperlink"/>
            <w:rFonts w:cs="Calibri"/>
            <w:sz w:val="24"/>
            <w:szCs w:val="24"/>
          </w:rPr>
          <w:t>https://www.gov.uk/government/publications/guidance-on-shielding-and-protecting-extremely-vulnerable-persons-from-covid-19</w:t>
        </w:r>
      </w:hyperlink>
    </w:p>
    <w:p w:rsidR="001014BE" w:rsidRDefault="00FB3422">
      <w:pPr>
        <w:pStyle w:val="Standard"/>
        <w:rPr>
          <w:rFonts w:cs="Calibri"/>
          <w:sz w:val="24"/>
          <w:szCs w:val="24"/>
        </w:rPr>
      </w:pPr>
      <w:hyperlink r:id="rId11" w:history="1">
        <w:r w:rsidR="00BC0002" w:rsidRPr="00BC0002">
          <w:rPr>
            <w:color w:val="0000FF"/>
            <w:u w:val="single"/>
          </w:rPr>
          <w:t>Ventilation of indoor spaces to stop the spread of coronavirus (COVID-19) - GOV.UK (www.gov.uk)</w:t>
        </w:r>
      </w:hyperlink>
    </w:p>
    <w:p w:rsidR="002C0051" w:rsidRDefault="00EB38A9">
      <w:pPr>
        <w:pStyle w:val="Standard"/>
      </w:pPr>
      <w:r>
        <w:rPr>
          <w:rFonts w:eastAsia="Times New Roman" w:cs="Calibri"/>
          <w:b/>
          <w:bCs/>
          <w:color w:val="0B0C0C"/>
          <w:sz w:val="24"/>
          <w:szCs w:val="24"/>
          <w:lang w:eastAsia="en-GB"/>
        </w:rPr>
        <w:t>‘Actions for early years and childcare providers during the coronavirus (COVID-19) outbreak’</w:t>
      </w:r>
      <w:r w:rsidR="001014BE">
        <w:rPr>
          <w:rFonts w:eastAsia="Times New Roman" w:cs="Calibri"/>
          <w:b/>
          <w:bCs/>
          <w:color w:val="0B0C0C"/>
          <w:sz w:val="24"/>
          <w:szCs w:val="24"/>
          <w:lang w:eastAsia="en-GB"/>
        </w:rPr>
        <w:t xml:space="preserve"> was withdrawn on 1</w:t>
      </w:r>
      <w:r w:rsidR="001014BE" w:rsidRPr="001014BE">
        <w:rPr>
          <w:rFonts w:eastAsia="Times New Roman" w:cs="Calibri"/>
          <w:b/>
          <w:bCs/>
          <w:color w:val="0B0C0C"/>
          <w:sz w:val="24"/>
          <w:szCs w:val="24"/>
          <w:vertAlign w:val="superscript"/>
          <w:lang w:eastAsia="en-GB"/>
        </w:rPr>
        <w:t>st</w:t>
      </w:r>
      <w:r w:rsidR="001014BE">
        <w:rPr>
          <w:rFonts w:eastAsia="Times New Roman" w:cs="Calibri"/>
          <w:b/>
          <w:bCs/>
          <w:color w:val="0B0C0C"/>
          <w:sz w:val="24"/>
          <w:szCs w:val="24"/>
          <w:lang w:eastAsia="en-GB"/>
        </w:rPr>
        <w:t xml:space="preserve"> April 2022.</w:t>
      </w:r>
    </w:p>
    <w:p w:rsidR="002C0051" w:rsidRDefault="00EB38A9">
      <w:pPr>
        <w:pStyle w:val="Standard"/>
        <w:rPr>
          <w:rFonts w:cs="Calibri"/>
          <w:sz w:val="24"/>
          <w:szCs w:val="24"/>
        </w:rPr>
      </w:pPr>
      <w:r>
        <w:rPr>
          <w:rFonts w:cs="Calibri"/>
          <w:sz w:val="24"/>
          <w:szCs w:val="24"/>
        </w:rPr>
        <w:t>and</w:t>
      </w:r>
    </w:p>
    <w:p w:rsidR="002C0051" w:rsidRDefault="00FB3422">
      <w:pPr>
        <w:pStyle w:val="Standard"/>
      </w:pPr>
      <w:hyperlink r:id="rId12" w:history="1">
        <w:r w:rsidR="00EB38A9">
          <w:rPr>
            <w:rFonts w:cs="Calibri"/>
            <w:color w:val="000000"/>
            <w:sz w:val="24"/>
            <w:szCs w:val="24"/>
          </w:rPr>
          <w:t>C</w:t>
        </w:r>
      </w:hyperlink>
      <w:hyperlink r:id="rId13" w:history="1">
        <w:r w:rsidR="00EB38A9">
          <w:rPr>
            <w:rFonts w:cs="Calibri"/>
            <w:b/>
            <w:bCs/>
            <w:color w:val="000000"/>
            <w:sz w:val="24"/>
            <w:szCs w:val="24"/>
          </w:rPr>
          <w:t>ontingency framework: education and childcare settings</w:t>
        </w:r>
      </w:hyperlink>
      <w:r w:rsidR="00BC0002">
        <w:rPr>
          <w:rFonts w:cs="Calibri"/>
          <w:b/>
          <w:bCs/>
          <w:color w:val="000000"/>
          <w:sz w:val="24"/>
          <w:szCs w:val="24"/>
        </w:rPr>
        <w:t xml:space="preserve"> was withdrawn 1</w:t>
      </w:r>
      <w:r w:rsidR="00BC0002" w:rsidRPr="00BC0002">
        <w:rPr>
          <w:rFonts w:cs="Calibri"/>
          <w:b/>
          <w:bCs/>
          <w:color w:val="000000"/>
          <w:sz w:val="24"/>
          <w:szCs w:val="24"/>
          <w:vertAlign w:val="superscript"/>
        </w:rPr>
        <w:t>st</w:t>
      </w:r>
      <w:r w:rsidR="00BC0002">
        <w:rPr>
          <w:rFonts w:cs="Calibri"/>
          <w:b/>
          <w:bCs/>
          <w:color w:val="000000"/>
          <w:sz w:val="24"/>
          <w:szCs w:val="24"/>
        </w:rPr>
        <w:t xml:space="preserve"> April 2022</w:t>
      </w:r>
    </w:p>
    <w:p w:rsidR="002C0051" w:rsidRDefault="00EB38A9">
      <w:pPr>
        <w:pStyle w:val="Standard"/>
        <w:rPr>
          <w:rFonts w:cs="Calibri"/>
          <w:sz w:val="24"/>
          <w:szCs w:val="24"/>
        </w:rPr>
      </w:pPr>
      <w:r>
        <w:rPr>
          <w:rFonts w:cs="Calibri"/>
          <w:sz w:val="24"/>
          <w:szCs w:val="24"/>
        </w:rPr>
        <w:t>To minimise the risk of children attending and staff from contracting</w:t>
      </w:r>
      <w:r w:rsidR="00B90162">
        <w:rPr>
          <w:rFonts w:cs="Calibri"/>
          <w:sz w:val="24"/>
          <w:szCs w:val="24"/>
        </w:rPr>
        <w:t xml:space="preserve"> a respiratory infection, including Covid 19 </w:t>
      </w:r>
      <w:r>
        <w:rPr>
          <w:rFonts w:cs="Calibri"/>
          <w:sz w:val="24"/>
          <w:szCs w:val="24"/>
        </w:rPr>
        <w:t xml:space="preserve">the following control measures will be in </w:t>
      </w:r>
      <w:r w:rsidR="00465060">
        <w:rPr>
          <w:rFonts w:cs="Calibri"/>
          <w:sz w:val="24"/>
          <w:szCs w:val="24"/>
        </w:rPr>
        <w:t>place:</w:t>
      </w:r>
    </w:p>
    <w:p w:rsidR="002C0051" w:rsidRDefault="00EB38A9">
      <w:pPr>
        <w:pStyle w:val="Standard"/>
      </w:pPr>
      <w:r>
        <w:rPr>
          <w:rFonts w:eastAsia="Times New Roman" w:cs="Calibri"/>
          <w:b/>
          <w:bCs/>
          <w:color w:val="0B0C0C"/>
          <w:sz w:val="24"/>
          <w:szCs w:val="24"/>
          <w:lang w:eastAsia="en-GB"/>
        </w:rPr>
        <w:t>Ensure good hygiene for everyone</w:t>
      </w:r>
      <w:r>
        <w:rPr>
          <w:rFonts w:eastAsia="Times New Roman" w:cs="Calibri"/>
          <w:color w:val="0B0C0C"/>
          <w:sz w:val="24"/>
          <w:szCs w:val="24"/>
          <w:lang w:eastAsia="en-GB"/>
        </w:rPr>
        <w:t xml:space="preserve"> – provision of tissues and bins, handwashing facilities, ensuring children wash their hands before and after eating and using the toilet. We promote and teach the children to ‘catch it, bin it , kill it’ – Catch a cough/sneeze in a tissue and put it in the bin to kill the germs and then wash their hands. Hand sanitiser is provided for staff and parents, who also follow the above.</w:t>
      </w:r>
    </w:p>
    <w:p w:rsidR="002C0051" w:rsidRDefault="00EB38A9">
      <w:pPr>
        <w:pStyle w:val="Standard"/>
      </w:pPr>
      <w:r>
        <w:rPr>
          <w:rFonts w:eastAsia="Times New Roman" w:cs="Calibri"/>
          <w:b/>
          <w:bCs/>
          <w:color w:val="0B0C0C"/>
          <w:sz w:val="24"/>
          <w:szCs w:val="24"/>
          <w:lang w:eastAsia="en-GB"/>
        </w:rPr>
        <w:t>Maintain appropriate cleaning regimes</w:t>
      </w:r>
      <w:r>
        <w:rPr>
          <w:rFonts w:eastAsia="Times New Roman" w:cs="Calibri"/>
          <w:color w:val="0B0C0C"/>
          <w:sz w:val="24"/>
          <w:szCs w:val="24"/>
          <w:lang w:eastAsia="en-GB"/>
        </w:rPr>
        <w:t xml:space="preserve"> – The preschool is thoroughly cleaned every evening. Tables/unit tops to be cleaned by staff:</w:t>
      </w:r>
    </w:p>
    <w:p w:rsidR="002C0051" w:rsidRDefault="00EB38A9">
      <w:pPr>
        <w:pStyle w:val="Standard"/>
      </w:pPr>
      <w:r>
        <w:rPr>
          <w:rFonts w:eastAsia="Times New Roman" w:cs="Calibri"/>
          <w:color w:val="0B0C0C"/>
          <w:sz w:val="24"/>
          <w:szCs w:val="24"/>
          <w:lang w:eastAsia="en-GB"/>
        </w:rPr>
        <w:t xml:space="preserve"> </w:t>
      </w:r>
      <w:r w:rsidR="00465060">
        <w:rPr>
          <w:rFonts w:eastAsia="Times New Roman" w:cs="Calibri"/>
          <w:color w:val="0B0C0C"/>
          <w:sz w:val="24"/>
          <w:szCs w:val="24"/>
          <w:lang w:eastAsia="en-GB"/>
        </w:rPr>
        <w:t>After</w:t>
      </w:r>
      <w:r>
        <w:rPr>
          <w:rFonts w:eastAsia="Times New Roman" w:cs="Calibri"/>
          <w:color w:val="0B0C0C"/>
          <w:sz w:val="24"/>
          <w:szCs w:val="24"/>
          <w:lang w:eastAsia="en-GB"/>
        </w:rPr>
        <w:t xml:space="preserve"> breakfast club,</w:t>
      </w:r>
    </w:p>
    <w:p w:rsidR="002C0051" w:rsidRDefault="00EB38A9">
      <w:pPr>
        <w:pStyle w:val="Standard"/>
      </w:pPr>
      <w:r>
        <w:rPr>
          <w:rFonts w:eastAsia="Times New Roman" w:cs="Calibri"/>
          <w:color w:val="0B0C0C"/>
          <w:sz w:val="24"/>
          <w:szCs w:val="24"/>
          <w:lang w:eastAsia="en-GB"/>
        </w:rPr>
        <w:t>Snack time,</w:t>
      </w:r>
    </w:p>
    <w:p w:rsidR="002C0051" w:rsidRDefault="00EB38A9">
      <w:pPr>
        <w:pStyle w:val="Standard"/>
      </w:pPr>
      <w:r>
        <w:rPr>
          <w:rFonts w:eastAsia="Times New Roman" w:cs="Calibri"/>
          <w:color w:val="0B0C0C"/>
          <w:sz w:val="24"/>
          <w:szCs w:val="24"/>
          <w:lang w:eastAsia="en-GB"/>
        </w:rPr>
        <w:t xml:space="preserve"> </w:t>
      </w:r>
      <w:r w:rsidR="00465060">
        <w:rPr>
          <w:rFonts w:eastAsia="Times New Roman" w:cs="Calibri"/>
          <w:color w:val="0B0C0C"/>
          <w:sz w:val="24"/>
          <w:szCs w:val="24"/>
          <w:lang w:eastAsia="en-GB"/>
        </w:rPr>
        <w:t>Before</w:t>
      </w:r>
      <w:r>
        <w:rPr>
          <w:rFonts w:eastAsia="Times New Roman" w:cs="Calibri"/>
          <w:color w:val="0B0C0C"/>
          <w:sz w:val="24"/>
          <w:szCs w:val="24"/>
          <w:lang w:eastAsia="en-GB"/>
        </w:rPr>
        <w:t xml:space="preserve"> lunchtime,</w:t>
      </w:r>
    </w:p>
    <w:p w:rsidR="002C0051" w:rsidRDefault="00465060">
      <w:pPr>
        <w:pStyle w:val="Standard"/>
      </w:pPr>
      <w:r>
        <w:rPr>
          <w:rFonts w:eastAsia="Times New Roman" w:cs="Calibri"/>
          <w:color w:val="0B0C0C"/>
          <w:sz w:val="24"/>
          <w:szCs w:val="24"/>
          <w:lang w:eastAsia="en-GB"/>
        </w:rPr>
        <w:t>Before</w:t>
      </w:r>
      <w:r w:rsidR="00EB38A9">
        <w:rPr>
          <w:rFonts w:eastAsia="Times New Roman" w:cs="Calibri"/>
          <w:color w:val="0B0C0C"/>
          <w:sz w:val="24"/>
          <w:szCs w:val="24"/>
          <w:lang w:eastAsia="en-GB"/>
        </w:rPr>
        <w:t xml:space="preserve"> snack in the afternoon,</w:t>
      </w:r>
    </w:p>
    <w:p w:rsidR="002C0051" w:rsidRDefault="00465060">
      <w:pPr>
        <w:pStyle w:val="Standard"/>
      </w:pPr>
      <w:r>
        <w:rPr>
          <w:rFonts w:eastAsia="Times New Roman" w:cs="Calibri"/>
          <w:color w:val="0B0C0C"/>
          <w:sz w:val="24"/>
          <w:szCs w:val="24"/>
          <w:lang w:eastAsia="en-GB"/>
        </w:rPr>
        <w:t>After</w:t>
      </w:r>
      <w:r w:rsidR="00EB38A9">
        <w:rPr>
          <w:rFonts w:eastAsia="Times New Roman" w:cs="Calibri"/>
          <w:color w:val="0B0C0C"/>
          <w:sz w:val="24"/>
          <w:szCs w:val="24"/>
          <w:lang w:eastAsia="en-GB"/>
        </w:rPr>
        <w:t xml:space="preserve"> preschool and before after school club.</w:t>
      </w:r>
    </w:p>
    <w:p w:rsidR="002C0051" w:rsidRDefault="00EB38A9">
      <w:pPr>
        <w:pStyle w:val="Standard"/>
      </w:pPr>
      <w:r>
        <w:rPr>
          <w:rFonts w:eastAsia="Times New Roman" w:cs="Calibri"/>
          <w:color w:val="0B0C0C"/>
          <w:sz w:val="24"/>
          <w:szCs w:val="24"/>
          <w:lang w:eastAsia="en-GB"/>
        </w:rPr>
        <w:lastRenderedPageBreak/>
        <w:t xml:space="preserve">During the day </w:t>
      </w:r>
      <w:r w:rsidR="00BC0002">
        <w:rPr>
          <w:rFonts w:eastAsia="Times New Roman" w:cs="Calibri"/>
          <w:color w:val="0B0C0C"/>
          <w:sz w:val="24"/>
          <w:szCs w:val="24"/>
          <w:lang w:eastAsia="en-GB"/>
        </w:rPr>
        <w:t>- T</w:t>
      </w:r>
      <w:r>
        <w:rPr>
          <w:rFonts w:eastAsia="Times New Roman" w:cs="Calibri"/>
          <w:color w:val="0B0C0C"/>
          <w:sz w:val="24"/>
          <w:szCs w:val="24"/>
          <w:lang w:eastAsia="en-GB"/>
        </w:rPr>
        <w:t>he nappy station is cleaned after every use.</w:t>
      </w:r>
    </w:p>
    <w:p w:rsidR="002C0051" w:rsidRDefault="00EB38A9">
      <w:pPr>
        <w:pStyle w:val="Standard"/>
      </w:pPr>
      <w:r>
        <w:rPr>
          <w:rFonts w:eastAsia="Times New Roman" w:cs="Calibri"/>
          <w:color w:val="0B0C0C"/>
          <w:sz w:val="24"/>
          <w:szCs w:val="24"/>
          <w:lang w:eastAsia="en-GB"/>
        </w:rPr>
        <w:t xml:space="preserve"> Floors are swept/hoovered and mopped after eating and at the end of the day before after school children arrive.</w:t>
      </w:r>
    </w:p>
    <w:p w:rsidR="002C0051" w:rsidRDefault="00EB38A9">
      <w:pPr>
        <w:pStyle w:val="Standard"/>
      </w:pPr>
      <w:r>
        <w:rPr>
          <w:rFonts w:eastAsia="Times New Roman" w:cs="Calibri"/>
          <w:color w:val="0B0C0C"/>
          <w:sz w:val="24"/>
          <w:szCs w:val="24"/>
          <w:lang w:eastAsia="en-GB"/>
        </w:rPr>
        <w:t>All equipment and resources used on that day are sprayed and wiped and are thoroughly cleaned on a 2 weekly basis.</w:t>
      </w:r>
    </w:p>
    <w:p w:rsidR="002C0051" w:rsidRDefault="00EB38A9">
      <w:pPr>
        <w:pStyle w:val="Standard"/>
      </w:pPr>
      <w:r>
        <w:rPr>
          <w:rFonts w:eastAsia="Times New Roman" w:cs="Calibri"/>
          <w:color w:val="0B0C0C"/>
          <w:sz w:val="24"/>
          <w:szCs w:val="24"/>
          <w:lang w:eastAsia="en-GB"/>
        </w:rPr>
        <w:t>Any toys that have been in a child’s mouth will be removed and returned when disinfected.</w:t>
      </w:r>
    </w:p>
    <w:p w:rsidR="002C0051" w:rsidRDefault="00EB38A9">
      <w:pPr>
        <w:pStyle w:val="Standard"/>
      </w:pPr>
      <w:r>
        <w:rPr>
          <w:rFonts w:eastAsia="Times New Roman" w:cs="Calibri"/>
          <w:color w:val="0B0C0C"/>
          <w:sz w:val="24"/>
          <w:szCs w:val="24"/>
          <w:lang w:eastAsia="en-GB"/>
        </w:rPr>
        <w:t xml:space="preserve">Frequently touched areas such as the cloakroom, </w:t>
      </w:r>
      <w:r w:rsidR="00465060">
        <w:rPr>
          <w:rFonts w:eastAsia="Times New Roman" w:cs="Calibri"/>
          <w:color w:val="0B0C0C"/>
          <w:sz w:val="24"/>
          <w:szCs w:val="24"/>
          <w:lang w:eastAsia="en-GB"/>
        </w:rPr>
        <w:t>cupboards, door</w:t>
      </w:r>
      <w:r>
        <w:rPr>
          <w:rFonts w:eastAsia="Times New Roman" w:cs="Calibri"/>
          <w:color w:val="0B0C0C"/>
          <w:sz w:val="24"/>
          <w:szCs w:val="24"/>
          <w:lang w:eastAsia="en-GB"/>
        </w:rPr>
        <w:t xml:space="preserve"> frames etc will be cleaned at least twice a day.</w:t>
      </w:r>
    </w:p>
    <w:p w:rsidR="002C0051" w:rsidRDefault="00EB38A9">
      <w:pPr>
        <w:pStyle w:val="Standard"/>
      </w:pPr>
      <w:r>
        <w:rPr>
          <w:rFonts w:eastAsia="Times New Roman" w:cs="Calibri"/>
          <w:color w:val="0B0C0C"/>
          <w:sz w:val="24"/>
          <w:szCs w:val="24"/>
          <w:lang w:eastAsia="en-GB"/>
        </w:rPr>
        <w:t>The outdoor equipment will be sprayed at the end of the day with disinfectant.</w:t>
      </w:r>
    </w:p>
    <w:p w:rsidR="002C0051" w:rsidRDefault="00EB38A9">
      <w:pPr>
        <w:pStyle w:val="Standard"/>
      </w:pPr>
      <w:r>
        <w:rPr>
          <w:rFonts w:eastAsia="Times New Roman" w:cs="Calibri"/>
          <w:b/>
          <w:bCs/>
          <w:color w:val="0B0C0C"/>
          <w:sz w:val="24"/>
          <w:szCs w:val="24"/>
          <w:lang w:eastAsia="en-GB"/>
        </w:rPr>
        <w:t>Keep spaces well ventilated</w:t>
      </w:r>
      <w:r>
        <w:rPr>
          <w:rFonts w:eastAsia="Times New Roman" w:cs="Calibri"/>
          <w:color w:val="0B0C0C"/>
          <w:sz w:val="24"/>
          <w:szCs w:val="24"/>
          <w:lang w:eastAsia="en-GB"/>
        </w:rPr>
        <w:t xml:space="preserve"> – all available windows are to be kept opened. When children are outside the main door remains open and when in the outdoor classroom, the annex door will remain open.  We have a Co2 monitor to enable us to monitor air flow and his is checked regularly </w:t>
      </w:r>
    </w:p>
    <w:p w:rsidR="002C0051" w:rsidRDefault="00EB38A9">
      <w:pPr>
        <w:pStyle w:val="Standard"/>
        <w:rPr>
          <w:rFonts w:eastAsia="Times New Roman" w:cs="Calibri"/>
          <w:color w:val="0B0C0C"/>
          <w:sz w:val="24"/>
          <w:szCs w:val="24"/>
          <w:lang w:eastAsia="en-GB"/>
        </w:rPr>
      </w:pPr>
      <w:r>
        <w:rPr>
          <w:rFonts w:eastAsia="Times New Roman" w:cs="Calibri"/>
          <w:color w:val="0B0C0C"/>
          <w:sz w:val="24"/>
          <w:szCs w:val="24"/>
          <w:lang w:eastAsia="en-GB"/>
        </w:rPr>
        <w:t>For safety this is closed at other times such as lunch, group time and when the children are all inside.</w:t>
      </w:r>
    </w:p>
    <w:p w:rsidR="002C0051" w:rsidRDefault="00EB38A9">
      <w:pPr>
        <w:pStyle w:val="Standard"/>
        <w:rPr>
          <w:rFonts w:eastAsia="Times New Roman" w:cs="Calibri"/>
          <w:b/>
          <w:bCs/>
          <w:color w:val="0B0C0C"/>
          <w:sz w:val="24"/>
          <w:szCs w:val="24"/>
          <w:lang w:eastAsia="en-GB"/>
        </w:rPr>
      </w:pPr>
      <w:r>
        <w:rPr>
          <w:rFonts w:eastAsia="Times New Roman" w:cs="Calibri"/>
          <w:b/>
          <w:bCs/>
          <w:color w:val="0B0C0C"/>
          <w:sz w:val="24"/>
          <w:szCs w:val="24"/>
          <w:lang w:eastAsia="en-GB"/>
        </w:rPr>
        <w:t xml:space="preserve">Follow public health advice  </w:t>
      </w:r>
    </w:p>
    <w:p w:rsidR="002C0051" w:rsidRDefault="00EB38A9">
      <w:pPr>
        <w:pStyle w:val="Standard"/>
      </w:pPr>
      <w:r>
        <w:rPr>
          <w:rFonts w:eastAsia="Times New Roman" w:cs="Calibri"/>
          <w:color w:val="0B0C0C"/>
          <w:sz w:val="24"/>
          <w:szCs w:val="24"/>
          <w:lang w:eastAsia="en-GB"/>
        </w:rPr>
        <w:t xml:space="preserve">Management will keep up to date with any updates and work </w:t>
      </w:r>
      <w:r w:rsidR="00465060">
        <w:rPr>
          <w:rFonts w:eastAsia="Times New Roman" w:cs="Calibri"/>
          <w:color w:val="0B0C0C"/>
          <w:sz w:val="24"/>
          <w:szCs w:val="24"/>
          <w:lang w:eastAsia="en-GB"/>
        </w:rPr>
        <w:t>with agencies</w:t>
      </w:r>
      <w:r>
        <w:rPr>
          <w:rFonts w:eastAsia="Times New Roman" w:cs="Calibri"/>
          <w:color w:val="0B0C0C"/>
          <w:sz w:val="24"/>
          <w:szCs w:val="24"/>
          <w:lang w:eastAsia="en-GB"/>
        </w:rPr>
        <w:t xml:space="preserve"> in the event of a confirmed case of coronavirus in a member staff or child. We will follow our Covid Management Plan.</w:t>
      </w:r>
    </w:p>
    <w:p w:rsidR="002C0051" w:rsidRDefault="00BC0002">
      <w:pPr>
        <w:pStyle w:val="Standard"/>
        <w:rPr>
          <w:rFonts w:cs="Calibri"/>
          <w:sz w:val="24"/>
          <w:szCs w:val="24"/>
        </w:rPr>
      </w:pPr>
      <w:r>
        <w:rPr>
          <w:rFonts w:cs="Calibri"/>
          <w:sz w:val="24"/>
          <w:szCs w:val="24"/>
        </w:rPr>
        <w:t xml:space="preserve">Testing finished in April 2022, however if staff or children display </w:t>
      </w:r>
      <w:r w:rsidR="00014CBC">
        <w:rPr>
          <w:rFonts w:cs="Calibri"/>
          <w:sz w:val="24"/>
          <w:szCs w:val="24"/>
        </w:rPr>
        <w:t>symptoms</w:t>
      </w:r>
      <w:r>
        <w:rPr>
          <w:rFonts w:cs="Calibri"/>
          <w:sz w:val="24"/>
          <w:szCs w:val="24"/>
        </w:rPr>
        <w:t xml:space="preserve"> we will ask that they take a test. </w:t>
      </w:r>
      <w:r w:rsidR="00014CBC">
        <w:rPr>
          <w:rFonts w:cs="Calibri"/>
          <w:sz w:val="24"/>
          <w:szCs w:val="24"/>
        </w:rPr>
        <w:t xml:space="preserve">We will also ask that they take another lateral flow test before returning to the setting. </w:t>
      </w:r>
    </w:p>
    <w:p w:rsidR="002C0051" w:rsidRDefault="00014CBC">
      <w:pPr>
        <w:pStyle w:val="Standard"/>
        <w:rPr>
          <w:rFonts w:cs="Calibri"/>
          <w:b/>
          <w:sz w:val="24"/>
          <w:szCs w:val="24"/>
        </w:rPr>
      </w:pPr>
      <w:r>
        <w:rPr>
          <w:rFonts w:cs="Calibri"/>
          <w:b/>
          <w:sz w:val="24"/>
          <w:szCs w:val="24"/>
        </w:rPr>
        <w:t xml:space="preserve">Symptoms and attendance </w:t>
      </w:r>
    </w:p>
    <w:p w:rsidR="00014CBC" w:rsidRPr="00014CBC" w:rsidRDefault="00014CBC" w:rsidP="00014CBC">
      <w:pPr>
        <w:widowControl/>
        <w:shd w:val="clear" w:color="auto" w:fill="FFFFFF"/>
        <w:suppressAutoHyphens w:val="0"/>
        <w:autoSpaceDN/>
        <w:spacing w:before="300" w:after="300" w:line="240" w:lineRule="auto"/>
        <w:textAlignment w:val="auto"/>
        <w:rPr>
          <w:rFonts w:asciiTheme="minorHAnsi" w:eastAsia="Times New Roman" w:hAnsiTheme="minorHAnsi" w:cstheme="minorHAnsi"/>
          <w:color w:val="0B0C0C"/>
          <w:kern w:val="0"/>
          <w:sz w:val="24"/>
          <w:szCs w:val="24"/>
          <w:lang w:eastAsia="en-GB"/>
        </w:rPr>
      </w:pPr>
      <w:r>
        <w:rPr>
          <w:rFonts w:asciiTheme="minorHAnsi" w:eastAsia="Times New Roman" w:hAnsiTheme="minorHAnsi" w:cstheme="minorHAnsi"/>
          <w:color w:val="0B0C0C"/>
          <w:kern w:val="0"/>
          <w:sz w:val="24"/>
          <w:szCs w:val="24"/>
          <w:lang w:eastAsia="en-GB"/>
        </w:rPr>
        <w:t>I</w:t>
      </w:r>
      <w:r w:rsidRPr="00014CBC">
        <w:rPr>
          <w:rFonts w:asciiTheme="minorHAnsi" w:eastAsia="Times New Roman" w:hAnsiTheme="minorHAnsi" w:cstheme="minorHAnsi"/>
          <w:color w:val="0B0C0C"/>
          <w:kern w:val="0"/>
          <w:sz w:val="24"/>
          <w:szCs w:val="24"/>
          <w:lang w:eastAsia="en-GB"/>
        </w:rPr>
        <w:t xml:space="preserve">f </w:t>
      </w:r>
      <w:r>
        <w:rPr>
          <w:rFonts w:asciiTheme="minorHAnsi" w:eastAsia="Times New Roman" w:hAnsiTheme="minorHAnsi" w:cstheme="minorHAnsi"/>
          <w:color w:val="0B0C0C"/>
          <w:kern w:val="0"/>
          <w:sz w:val="24"/>
          <w:szCs w:val="24"/>
          <w:lang w:eastAsia="en-GB"/>
        </w:rPr>
        <w:t xml:space="preserve">staff or children </w:t>
      </w:r>
      <w:r w:rsidRPr="00014CBC">
        <w:rPr>
          <w:rFonts w:asciiTheme="minorHAnsi" w:eastAsia="Times New Roman" w:hAnsiTheme="minorHAnsi" w:cstheme="minorHAnsi"/>
          <w:color w:val="0B0C0C"/>
          <w:kern w:val="0"/>
          <w:sz w:val="24"/>
          <w:szCs w:val="24"/>
          <w:lang w:eastAsia="en-GB"/>
        </w:rPr>
        <w:t xml:space="preserve">have symptoms of a respiratory infection, such as COVID-19, and </w:t>
      </w:r>
      <w:r>
        <w:rPr>
          <w:rFonts w:asciiTheme="minorHAnsi" w:eastAsia="Times New Roman" w:hAnsiTheme="minorHAnsi" w:cstheme="minorHAnsi"/>
          <w:color w:val="0B0C0C"/>
          <w:kern w:val="0"/>
          <w:sz w:val="24"/>
          <w:szCs w:val="24"/>
          <w:lang w:eastAsia="en-GB"/>
        </w:rPr>
        <w:t>they</w:t>
      </w:r>
      <w:r w:rsidRPr="00014CBC">
        <w:rPr>
          <w:rFonts w:asciiTheme="minorHAnsi" w:eastAsia="Times New Roman" w:hAnsiTheme="minorHAnsi" w:cstheme="minorHAnsi"/>
          <w:color w:val="0B0C0C"/>
          <w:kern w:val="0"/>
          <w:sz w:val="24"/>
          <w:szCs w:val="24"/>
          <w:lang w:eastAsia="en-GB"/>
        </w:rPr>
        <w:t xml:space="preserve"> have a high temperature or do not feel well enough to </w:t>
      </w:r>
      <w:r>
        <w:rPr>
          <w:rFonts w:asciiTheme="minorHAnsi" w:eastAsia="Times New Roman" w:hAnsiTheme="minorHAnsi" w:cstheme="minorHAnsi"/>
          <w:color w:val="0B0C0C"/>
          <w:kern w:val="0"/>
          <w:sz w:val="24"/>
          <w:szCs w:val="24"/>
          <w:lang w:eastAsia="en-GB"/>
        </w:rPr>
        <w:t>come to the preschool</w:t>
      </w:r>
      <w:r w:rsidRPr="00014CBC">
        <w:rPr>
          <w:rFonts w:asciiTheme="minorHAnsi" w:eastAsia="Times New Roman" w:hAnsiTheme="minorHAnsi" w:cstheme="minorHAnsi"/>
          <w:color w:val="0B0C0C"/>
          <w:kern w:val="0"/>
          <w:sz w:val="24"/>
          <w:szCs w:val="24"/>
          <w:lang w:eastAsia="en-GB"/>
        </w:rPr>
        <w:t>, you are advised tostay at home and avoid contact with other people.</w:t>
      </w:r>
      <w:r>
        <w:rPr>
          <w:rFonts w:asciiTheme="minorHAnsi" w:eastAsia="Times New Roman" w:hAnsiTheme="minorHAnsi" w:cstheme="minorHAnsi"/>
          <w:color w:val="0B0C0C"/>
          <w:kern w:val="0"/>
          <w:sz w:val="24"/>
          <w:szCs w:val="24"/>
          <w:lang w:eastAsia="en-GB"/>
        </w:rPr>
        <w:t xml:space="preserve"> We ask that staff and children do not attend the setting if they have any of the following </w:t>
      </w:r>
      <w:r w:rsidR="00465060">
        <w:rPr>
          <w:rFonts w:asciiTheme="minorHAnsi" w:eastAsia="Times New Roman" w:hAnsiTheme="minorHAnsi" w:cstheme="minorHAnsi"/>
          <w:color w:val="0B0C0C"/>
          <w:kern w:val="0"/>
          <w:sz w:val="24"/>
          <w:szCs w:val="24"/>
          <w:lang w:eastAsia="en-GB"/>
        </w:rPr>
        <w:t>symptoms</w:t>
      </w:r>
      <w:r>
        <w:rPr>
          <w:rFonts w:asciiTheme="minorHAnsi" w:eastAsia="Times New Roman" w:hAnsiTheme="minorHAnsi" w:cstheme="minorHAnsi"/>
          <w:color w:val="0B0C0C"/>
          <w:kern w:val="0"/>
          <w:sz w:val="24"/>
          <w:szCs w:val="24"/>
          <w:lang w:eastAsia="en-GB"/>
        </w:rPr>
        <w:t>:</w:t>
      </w:r>
    </w:p>
    <w:p w:rsidR="00014CBC" w:rsidRPr="00014CBC" w:rsidRDefault="00014CBC" w:rsidP="00014CBC">
      <w:pPr>
        <w:widowControl/>
        <w:shd w:val="clear" w:color="auto" w:fill="FFFFFF"/>
        <w:suppressAutoHyphens w:val="0"/>
        <w:autoSpaceDN/>
        <w:spacing w:before="300" w:after="300" w:line="240" w:lineRule="auto"/>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Symptoms of COVID-19, flu and common respiratory infections include:</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continuous cough</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high temperature, fever or chills</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loss of, or change in, your normal sense of taste or smell</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shortness of breath</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unexplained tiredness, lack of energy</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muscle aches or pains that are not due to exercise</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lastRenderedPageBreak/>
        <w:t>not wanting to eat or not feeling hungry</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headache that is unusual or longer lasting than usual</w:t>
      </w:r>
    </w:p>
    <w:p w:rsidR="00014CBC" w:rsidRP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sore throat, stuffy or runny nose</w:t>
      </w:r>
    </w:p>
    <w:p w:rsidR="00014CBC" w:rsidRDefault="00014CBC" w:rsidP="00014CBC">
      <w:pPr>
        <w:widowControl/>
        <w:numPr>
          <w:ilvl w:val="0"/>
          <w:numId w:val="22"/>
        </w:numPr>
        <w:shd w:val="clear" w:color="auto" w:fill="FFFFFF"/>
        <w:suppressAutoHyphens w:val="0"/>
        <w:autoSpaceDN/>
        <w:spacing w:after="75" w:line="240" w:lineRule="auto"/>
        <w:ind w:left="1020"/>
        <w:textAlignment w:val="auto"/>
        <w:rPr>
          <w:rFonts w:asciiTheme="minorHAnsi" w:eastAsia="Times New Roman" w:hAnsiTheme="minorHAnsi" w:cstheme="minorHAnsi"/>
          <w:color w:val="0B0C0C"/>
          <w:kern w:val="0"/>
          <w:sz w:val="24"/>
          <w:szCs w:val="24"/>
          <w:lang w:eastAsia="en-GB"/>
        </w:rPr>
      </w:pPr>
      <w:r w:rsidRPr="00014CBC">
        <w:rPr>
          <w:rFonts w:asciiTheme="minorHAnsi" w:eastAsia="Times New Roman" w:hAnsiTheme="minorHAnsi" w:cstheme="minorHAnsi"/>
          <w:color w:val="0B0C0C"/>
          <w:kern w:val="0"/>
          <w:sz w:val="24"/>
          <w:szCs w:val="24"/>
          <w:lang w:eastAsia="en-GB"/>
        </w:rPr>
        <w:t>diarrhoea, feeling sick or being sick</w:t>
      </w:r>
    </w:p>
    <w:p w:rsidR="002C0051" w:rsidRDefault="00014CBC" w:rsidP="00DC7657">
      <w:pPr>
        <w:widowControl/>
        <w:shd w:val="clear" w:color="auto" w:fill="FFFFFF"/>
        <w:suppressAutoHyphens w:val="0"/>
        <w:autoSpaceDN/>
        <w:spacing w:after="75" w:line="240" w:lineRule="auto"/>
        <w:textAlignment w:val="auto"/>
        <w:rPr>
          <w:rFonts w:asciiTheme="minorHAnsi" w:hAnsiTheme="minorHAnsi" w:cstheme="minorHAnsi"/>
          <w:color w:val="0B0C0C"/>
          <w:sz w:val="24"/>
          <w:szCs w:val="24"/>
          <w:shd w:val="clear" w:color="auto" w:fill="FFFFFF"/>
        </w:rPr>
      </w:pPr>
      <w:r w:rsidRPr="00014CBC">
        <w:rPr>
          <w:rFonts w:asciiTheme="minorHAnsi" w:hAnsiTheme="minorHAnsi" w:cstheme="minorHAnsi"/>
          <w:color w:val="0B0C0C"/>
          <w:sz w:val="24"/>
          <w:szCs w:val="24"/>
          <w:shd w:val="clear" w:color="auto" w:fill="FFFFFF"/>
        </w:rPr>
        <w:t>You can find information about these symptoms on the </w:t>
      </w:r>
      <w:hyperlink r:id="rId14" w:history="1">
        <w:r w:rsidRPr="00014CBC">
          <w:rPr>
            <w:rFonts w:asciiTheme="minorHAnsi" w:hAnsiTheme="minorHAnsi" w:cstheme="minorHAnsi"/>
            <w:color w:val="1D70B8"/>
            <w:sz w:val="24"/>
            <w:szCs w:val="24"/>
            <w:u w:val="single"/>
            <w:shd w:val="clear" w:color="auto" w:fill="FFFFFF"/>
          </w:rPr>
          <w:t>NHS website</w:t>
        </w:r>
      </w:hyperlink>
      <w:r w:rsidRPr="00014CBC">
        <w:rPr>
          <w:rFonts w:asciiTheme="minorHAnsi" w:hAnsiTheme="minorHAnsi" w:cstheme="minorHAnsi"/>
          <w:color w:val="0B0C0C"/>
          <w:sz w:val="24"/>
          <w:szCs w:val="24"/>
          <w:shd w:val="clear" w:color="auto" w:fill="FFFFFF"/>
        </w:rPr>
        <w:t>.</w:t>
      </w:r>
    </w:p>
    <w:p w:rsidR="00DC7657" w:rsidRDefault="00DC7657" w:rsidP="00DC7657">
      <w:pPr>
        <w:widowControl/>
        <w:shd w:val="clear" w:color="auto" w:fill="FFFFFF"/>
        <w:suppressAutoHyphens w:val="0"/>
        <w:autoSpaceDN/>
        <w:spacing w:after="75" w:line="240" w:lineRule="auto"/>
        <w:textAlignment w:val="auto"/>
        <w:rPr>
          <w:rFonts w:asciiTheme="minorHAnsi" w:hAnsiTheme="minorHAnsi" w:cstheme="minorHAnsi"/>
          <w:color w:val="0B0C0C"/>
          <w:sz w:val="24"/>
          <w:szCs w:val="24"/>
          <w:shd w:val="clear" w:color="auto" w:fill="FFFFFF"/>
        </w:rPr>
      </w:pPr>
    </w:p>
    <w:p w:rsidR="00DC7657" w:rsidRPr="00DC7657" w:rsidRDefault="00DC7657" w:rsidP="00DC7657">
      <w:pPr>
        <w:widowControl/>
        <w:shd w:val="clear" w:color="auto" w:fill="FFFFFF"/>
        <w:suppressAutoHyphens w:val="0"/>
        <w:autoSpaceDN/>
        <w:spacing w:after="75" w:line="240" w:lineRule="auto"/>
        <w:textAlignment w:val="auto"/>
        <w:rPr>
          <w:rFonts w:asciiTheme="minorHAnsi" w:eastAsia="Times New Roman" w:hAnsiTheme="minorHAnsi" w:cstheme="minorHAnsi"/>
          <w:color w:val="0B0C0C"/>
          <w:kern w:val="0"/>
          <w:sz w:val="24"/>
          <w:szCs w:val="24"/>
          <w:lang w:eastAsia="en-GB"/>
        </w:rPr>
      </w:pPr>
    </w:p>
    <w:p w:rsidR="002C0051" w:rsidRDefault="00EB38A9">
      <w:pPr>
        <w:pStyle w:val="Standard"/>
      </w:pPr>
      <w:r>
        <w:rPr>
          <w:rFonts w:cs="Calibri"/>
          <w:b/>
          <w:bCs/>
          <w:sz w:val="24"/>
          <w:szCs w:val="24"/>
        </w:rPr>
        <w:t>If a child becomes ill with symptoms whilst at Preschool the following procedure will be carried out :</w:t>
      </w:r>
    </w:p>
    <w:p w:rsidR="002C0051" w:rsidRDefault="00504ED6">
      <w:pPr>
        <w:pStyle w:val="Standard"/>
        <w:rPr>
          <w:rFonts w:cs="Calibri"/>
          <w:sz w:val="24"/>
          <w:szCs w:val="24"/>
        </w:rPr>
      </w:pPr>
      <w:r>
        <w:rPr>
          <w:rFonts w:cs="Calibri"/>
          <w:sz w:val="24"/>
          <w:szCs w:val="24"/>
        </w:rPr>
        <w:t>If a child starts to display symptoms whilst at Kea Preschool, staff will inform the parent/carers and ask for the child to be collected as soon as possible. They will be l</w:t>
      </w:r>
      <w:r w:rsidR="00465060">
        <w:rPr>
          <w:rFonts w:cs="Calibri"/>
          <w:sz w:val="24"/>
          <w:szCs w:val="24"/>
        </w:rPr>
        <w:t xml:space="preserve">ooked after by </w:t>
      </w:r>
      <w:r w:rsidR="00EB38A9">
        <w:rPr>
          <w:rFonts w:cs="Calibri"/>
          <w:sz w:val="24"/>
          <w:szCs w:val="24"/>
        </w:rPr>
        <w:t xml:space="preserve">staff in the </w:t>
      </w:r>
      <w:r>
        <w:rPr>
          <w:rFonts w:cs="Calibri"/>
          <w:sz w:val="24"/>
          <w:szCs w:val="24"/>
        </w:rPr>
        <w:t xml:space="preserve">annex or book corner. </w:t>
      </w:r>
      <w:r w:rsidR="00EB38A9">
        <w:rPr>
          <w:rFonts w:cs="Calibri"/>
          <w:sz w:val="24"/>
          <w:szCs w:val="24"/>
        </w:rPr>
        <w:t xml:space="preserve"> The adult will put on – Disposable gloves, </w:t>
      </w:r>
      <w:r w:rsidR="00465060">
        <w:rPr>
          <w:rFonts w:cs="Calibri"/>
          <w:sz w:val="24"/>
          <w:szCs w:val="24"/>
        </w:rPr>
        <w:t>a</w:t>
      </w:r>
      <w:r w:rsidR="00EB38A9">
        <w:rPr>
          <w:rFonts w:cs="Calibri"/>
          <w:sz w:val="24"/>
          <w:szCs w:val="24"/>
        </w:rPr>
        <w:t xml:space="preserve"> face covering and a disposable </w:t>
      </w:r>
      <w:r w:rsidR="00465060">
        <w:rPr>
          <w:rFonts w:cs="Calibri"/>
          <w:sz w:val="24"/>
          <w:szCs w:val="24"/>
        </w:rPr>
        <w:t>apron.</w:t>
      </w:r>
    </w:p>
    <w:p w:rsidR="002C0051" w:rsidRDefault="00EB38A9">
      <w:pPr>
        <w:pStyle w:val="Standard"/>
        <w:rPr>
          <w:rFonts w:cs="Calibri"/>
          <w:sz w:val="24"/>
          <w:szCs w:val="24"/>
        </w:rPr>
      </w:pPr>
      <w:r>
        <w:rPr>
          <w:rFonts w:cs="Calibri"/>
          <w:sz w:val="24"/>
          <w:szCs w:val="24"/>
        </w:rPr>
        <w:t xml:space="preserve">The whole of the setting will be deep cleaned at the end of the day in addition to our increased cleaning schedule throughout the remainder of the </w:t>
      </w:r>
      <w:r w:rsidR="00465060">
        <w:rPr>
          <w:rFonts w:cs="Calibri"/>
          <w:sz w:val="24"/>
          <w:szCs w:val="24"/>
        </w:rPr>
        <w:t>day.</w:t>
      </w:r>
    </w:p>
    <w:p w:rsidR="002C0051" w:rsidRDefault="00EB38A9">
      <w:pPr>
        <w:pStyle w:val="Standard"/>
        <w:rPr>
          <w:rFonts w:cs="Calibri"/>
          <w:sz w:val="24"/>
          <w:szCs w:val="24"/>
        </w:rPr>
      </w:pPr>
      <w:r>
        <w:rPr>
          <w:rFonts w:cs="Calibri"/>
          <w:sz w:val="24"/>
          <w:szCs w:val="24"/>
        </w:rPr>
        <w:t>The staff m</w:t>
      </w:r>
      <w:r w:rsidR="00465060">
        <w:rPr>
          <w:rFonts w:cs="Calibri"/>
          <w:sz w:val="24"/>
          <w:szCs w:val="24"/>
        </w:rPr>
        <w:t xml:space="preserve">ember will dispose of the apron, face covering </w:t>
      </w:r>
      <w:r>
        <w:rPr>
          <w:rFonts w:cs="Calibri"/>
          <w:sz w:val="24"/>
          <w:szCs w:val="24"/>
        </w:rPr>
        <w:t>and gloves and any</w:t>
      </w:r>
      <w:r w:rsidR="00465060">
        <w:rPr>
          <w:rFonts w:cs="Calibri"/>
          <w:sz w:val="24"/>
          <w:szCs w:val="24"/>
        </w:rPr>
        <w:t xml:space="preserve"> other</w:t>
      </w:r>
      <w:r>
        <w:rPr>
          <w:rFonts w:cs="Calibri"/>
          <w:sz w:val="24"/>
          <w:szCs w:val="24"/>
        </w:rPr>
        <w:t xml:space="preserve"> PPE and will change clothing if necessary.  </w:t>
      </w:r>
    </w:p>
    <w:p w:rsidR="00657B1D" w:rsidRDefault="00504ED6" w:rsidP="00E51E7B">
      <w:pPr>
        <w:shd w:val="clear" w:color="auto" w:fill="FFFFFF"/>
        <w:suppressAutoHyphens w:val="0"/>
        <w:autoSpaceDN/>
        <w:spacing w:after="100" w:line="375" w:lineRule="atLeast"/>
        <w:textAlignment w:val="auto"/>
        <w:rPr>
          <w:rFonts w:asciiTheme="minorHAnsi" w:eastAsia="Times New Roman" w:hAnsiTheme="minorHAnsi" w:cstheme="minorHAnsi"/>
          <w:color w:val="0B0C0C"/>
          <w:kern w:val="0"/>
          <w:sz w:val="24"/>
          <w:szCs w:val="24"/>
          <w:lang w:eastAsia="en-GB"/>
        </w:rPr>
      </w:pPr>
      <w:r w:rsidRPr="00657B1D">
        <w:rPr>
          <w:rFonts w:asciiTheme="minorHAnsi" w:eastAsia="Times New Roman" w:hAnsiTheme="minorHAnsi" w:cstheme="minorHAnsi"/>
          <w:color w:val="0B0C0C"/>
          <w:kern w:val="0"/>
          <w:sz w:val="24"/>
          <w:szCs w:val="24"/>
          <w:lang w:eastAsia="en-GB"/>
        </w:rPr>
        <w:t xml:space="preserve">Children and young people who are unwell and have a high temperature should stay at home and avoid contact with other people. They can </w:t>
      </w:r>
      <w:r w:rsidR="00657B1D">
        <w:rPr>
          <w:rFonts w:asciiTheme="minorHAnsi" w:eastAsia="Times New Roman" w:hAnsiTheme="minorHAnsi" w:cstheme="minorHAnsi"/>
          <w:color w:val="0B0C0C"/>
          <w:kern w:val="0"/>
          <w:sz w:val="24"/>
          <w:szCs w:val="24"/>
          <w:lang w:eastAsia="en-GB"/>
        </w:rPr>
        <w:t xml:space="preserve">return to the preschool </w:t>
      </w:r>
      <w:r w:rsidRPr="00657B1D">
        <w:rPr>
          <w:rFonts w:asciiTheme="minorHAnsi" w:eastAsia="Times New Roman" w:hAnsiTheme="minorHAnsi" w:cstheme="minorHAnsi"/>
          <w:color w:val="0B0C0C"/>
          <w:kern w:val="0"/>
          <w:sz w:val="24"/>
          <w:szCs w:val="24"/>
          <w:lang w:eastAsia="en-GB"/>
        </w:rPr>
        <w:t>when they no longer have a high temperature, and they are well enough to attend</w:t>
      </w:r>
      <w:r w:rsidR="00657B1D">
        <w:rPr>
          <w:rFonts w:asciiTheme="minorHAnsi" w:eastAsia="Times New Roman" w:hAnsiTheme="minorHAnsi" w:cstheme="minorHAnsi"/>
          <w:color w:val="0B0C0C"/>
          <w:kern w:val="0"/>
          <w:sz w:val="24"/>
          <w:szCs w:val="24"/>
          <w:lang w:eastAsia="en-GB"/>
        </w:rPr>
        <w:t xml:space="preserve">. </w:t>
      </w:r>
    </w:p>
    <w:p w:rsidR="00E51E7B" w:rsidRDefault="00E51E7B" w:rsidP="00E51E7B">
      <w:pPr>
        <w:shd w:val="clear" w:color="auto" w:fill="FFFFFF"/>
        <w:suppressAutoHyphens w:val="0"/>
        <w:autoSpaceDN/>
        <w:spacing w:after="100" w:line="375" w:lineRule="atLeast"/>
        <w:textAlignment w:val="auto"/>
        <w:rPr>
          <w:rFonts w:asciiTheme="minorHAnsi" w:eastAsia="Times New Roman" w:hAnsiTheme="minorHAnsi" w:cstheme="minorHAnsi"/>
          <w:color w:val="0B0C0C"/>
          <w:kern w:val="0"/>
          <w:sz w:val="24"/>
          <w:szCs w:val="24"/>
          <w:lang w:eastAsia="en-GB"/>
        </w:rPr>
      </w:pPr>
    </w:p>
    <w:p w:rsidR="00E51E7B" w:rsidRDefault="00657B1D" w:rsidP="009B75F8">
      <w:pPr>
        <w:widowControl/>
        <w:shd w:val="clear" w:color="auto" w:fill="FFFFFF"/>
        <w:suppressAutoHyphens w:val="0"/>
        <w:autoSpaceDN/>
        <w:spacing w:after="100" w:line="375" w:lineRule="atLeast"/>
        <w:textAlignment w:val="auto"/>
        <w:rPr>
          <w:rFonts w:asciiTheme="minorHAnsi" w:eastAsia="Times New Roman" w:hAnsiTheme="minorHAnsi" w:cstheme="minorHAnsi"/>
          <w:color w:val="0B0C0C"/>
          <w:kern w:val="0"/>
          <w:sz w:val="24"/>
          <w:szCs w:val="24"/>
          <w:lang w:eastAsia="en-GB"/>
        </w:rPr>
      </w:pPr>
      <w:r>
        <w:rPr>
          <w:rFonts w:asciiTheme="minorHAnsi" w:eastAsia="Times New Roman" w:hAnsiTheme="minorHAnsi" w:cstheme="minorHAnsi"/>
          <w:color w:val="0B0C0C"/>
          <w:kern w:val="0"/>
          <w:sz w:val="24"/>
          <w:szCs w:val="24"/>
          <w:lang w:eastAsia="en-GB"/>
        </w:rPr>
        <w:t>Children who</w:t>
      </w:r>
      <w:r w:rsidRPr="00657B1D">
        <w:rPr>
          <w:rFonts w:asciiTheme="minorHAnsi" w:eastAsia="Times New Roman" w:hAnsiTheme="minorHAnsi" w:cstheme="minorHAnsi"/>
          <w:color w:val="0B0C0C"/>
          <w:kern w:val="0"/>
          <w:sz w:val="24"/>
          <w:szCs w:val="24"/>
          <w:lang w:eastAsia="en-GB"/>
        </w:rPr>
        <w:t xml:space="preserve"> test positive for Covid 19 they will be asked to stay at home for 3 days and return to the preschool on day 4, as long as they are well enough to attend</w:t>
      </w:r>
      <w:r>
        <w:rPr>
          <w:rFonts w:asciiTheme="minorHAnsi" w:eastAsia="Times New Roman" w:hAnsiTheme="minorHAnsi" w:cstheme="minorHAnsi"/>
          <w:color w:val="0B0C0C"/>
          <w:kern w:val="0"/>
          <w:sz w:val="24"/>
          <w:szCs w:val="24"/>
          <w:lang w:eastAsia="en-GB"/>
        </w:rPr>
        <w:t xml:space="preserve"> the preschool. </w:t>
      </w:r>
    </w:p>
    <w:p w:rsidR="00E51E7B" w:rsidRDefault="00E51E7B" w:rsidP="009B75F8">
      <w:pPr>
        <w:widowControl/>
        <w:shd w:val="clear" w:color="auto" w:fill="FFFFFF"/>
        <w:suppressAutoHyphens w:val="0"/>
        <w:autoSpaceDN/>
        <w:spacing w:after="100" w:line="375" w:lineRule="atLeast"/>
        <w:textAlignment w:val="auto"/>
        <w:rPr>
          <w:rFonts w:asciiTheme="minorHAnsi" w:eastAsia="Times New Roman" w:hAnsiTheme="minorHAnsi" w:cstheme="minorHAnsi"/>
          <w:color w:val="0B0C0C"/>
          <w:kern w:val="0"/>
          <w:sz w:val="24"/>
          <w:szCs w:val="24"/>
          <w:lang w:eastAsia="en-GB"/>
        </w:rPr>
      </w:pPr>
    </w:p>
    <w:p w:rsidR="009B75F8" w:rsidRPr="00E51E7B" w:rsidRDefault="00E51E7B" w:rsidP="00E51E7B">
      <w:pPr>
        <w:shd w:val="clear" w:color="auto" w:fill="FFFFFF"/>
      </w:pPr>
      <w:r>
        <w:rPr>
          <w:rFonts w:eastAsia="Times New Roman" w:cs="Calibri"/>
          <w:color w:val="0B0C0C"/>
          <w:sz w:val="24"/>
          <w:szCs w:val="24"/>
          <w:lang w:eastAsia="en-GB"/>
        </w:rPr>
        <w:t xml:space="preserve">As per our terms and conditions, </w:t>
      </w:r>
      <w:r>
        <w:rPr>
          <w:rFonts w:eastAsia="Times New Roman" w:cs="Calibri"/>
          <w:color w:val="222222"/>
          <w:kern w:val="0"/>
          <w:sz w:val="24"/>
          <w:szCs w:val="24"/>
          <w:lang w:eastAsia="en-GB"/>
        </w:rPr>
        <w:t xml:space="preserve">any term time absences are charged as normal and this also applies to if your child has Covid 19 and is required to stay at home. If by any means we ask that your child does not attend the preschool, for example due to staff shortages, fees will be paid back. </w:t>
      </w:r>
    </w:p>
    <w:p w:rsidR="002C0051" w:rsidRDefault="00EB38A9">
      <w:pPr>
        <w:pStyle w:val="Standard"/>
      </w:pPr>
      <w:r>
        <w:rPr>
          <w:rFonts w:cs="Calibri"/>
          <w:b/>
          <w:bCs/>
          <w:sz w:val="24"/>
          <w:szCs w:val="24"/>
        </w:rPr>
        <w:t>If a member of staff becomes ill with symptoms whilst at Preschool the following procedure will be carried out</w:t>
      </w:r>
      <w:r>
        <w:rPr>
          <w:rFonts w:cs="Calibri"/>
          <w:sz w:val="24"/>
          <w:szCs w:val="24"/>
        </w:rPr>
        <w:t xml:space="preserve"> :</w:t>
      </w:r>
    </w:p>
    <w:p w:rsidR="00DC7657" w:rsidRDefault="00465060">
      <w:pPr>
        <w:pStyle w:val="Standard"/>
        <w:rPr>
          <w:rFonts w:cs="Calibri"/>
          <w:sz w:val="24"/>
          <w:szCs w:val="24"/>
        </w:rPr>
      </w:pPr>
      <w:r>
        <w:rPr>
          <w:rFonts w:cs="Calibri"/>
          <w:sz w:val="24"/>
          <w:szCs w:val="24"/>
        </w:rPr>
        <w:t>If a staff member becomes ill with a respiratory infection, they can decide whether they are fit to work.  If a member of staff becomes unwell, and needs to leave, they may be required to wait in the building for a short while</w:t>
      </w:r>
      <w:r w:rsidR="00EB38A9">
        <w:rPr>
          <w:rFonts w:cs="Calibri"/>
          <w:sz w:val="24"/>
          <w:szCs w:val="24"/>
        </w:rPr>
        <w:t xml:space="preserve"> to allow time for management to ensure there are sufficient adults to care safely for the children. I</w:t>
      </w:r>
      <w:r>
        <w:rPr>
          <w:rFonts w:cs="Calibri"/>
          <w:sz w:val="24"/>
          <w:szCs w:val="24"/>
        </w:rPr>
        <w:t>f a member of staff develops symptoms for Covid 19, they will be advised</w:t>
      </w:r>
      <w:r w:rsidR="00EB38A9">
        <w:rPr>
          <w:rFonts w:cs="Calibri"/>
          <w:sz w:val="24"/>
          <w:szCs w:val="24"/>
        </w:rPr>
        <w:t xml:space="preserve"> to </w:t>
      </w:r>
      <w:r w:rsidR="00DC7657">
        <w:rPr>
          <w:rFonts w:cs="Calibri"/>
          <w:sz w:val="24"/>
          <w:szCs w:val="24"/>
        </w:rPr>
        <w:t>take a test and asked to follow the guidance:</w:t>
      </w:r>
    </w:p>
    <w:p w:rsidR="002C0051" w:rsidRDefault="00FB3422">
      <w:pPr>
        <w:pStyle w:val="Standard"/>
      </w:pPr>
      <w:hyperlink r:id="rId15" w:history="1">
        <w:r w:rsidR="00DC7657" w:rsidRPr="00DC7657">
          <w:rPr>
            <w:color w:val="0000FF"/>
            <w:u w:val="single"/>
          </w:rPr>
          <w:t>People with symptoms of a respiratory infection including COVID-19 - GOV.UK (www.gov.uk)</w:t>
        </w:r>
      </w:hyperlink>
    </w:p>
    <w:p w:rsidR="00504ED6" w:rsidRPr="00465060" w:rsidRDefault="00465060" w:rsidP="00504ED6">
      <w:pPr>
        <w:pStyle w:val="Standard"/>
        <w:rPr>
          <w:rFonts w:asciiTheme="minorHAnsi" w:eastAsia="Times New Roman" w:hAnsiTheme="minorHAnsi" w:cstheme="minorHAnsi"/>
          <w:color w:val="0B0C0C"/>
          <w:kern w:val="0"/>
          <w:sz w:val="24"/>
          <w:szCs w:val="24"/>
          <w:lang w:eastAsia="en-GB"/>
        </w:rPr>
      </w:pPr>
      <w:r>
        <w:rPr>
          <w:rFonts w:asciiTheme="minorHAnsi" w:hAnsiTheme="minorHAnsi" w:cstheme="minorHAnsi"/>
          <w:i/>
          <w:sz w:val="24"/>
          <w:szCs w:val="24"/>
        </w:rPr>
        <w:t>“</w:t>
      </w:r>
      <w:r w:rsidR="00DC7657" w:rsidRPr="00465060">
        <w:rPr>
          <w:rFonts w:asciiTheme="minorHAnsi" w:hAnsiTheme="minorHAnsi" w:cstheme="minorHAnsi"/>
          <w:i/>
          <w:sz w:val="24"/>
          <w:szCs w:val="24"/>
        </w:rPr>
        <w:t xml:space="preserve">Staff </w:t>
      </w:r>
      <w:r w:rsidR="00504ED6" w:rsidRPr="00465060">
        <w:rPr>
          <w:rFonts w:asciiTheme="minorHAnsi" w:eastAsia="Times New Roman" w:hAnsiTheme="minorHAnsi" w:cstheme="minorHAnsi"/>
          <w:i/>
          <w:color w:val="0B0C0C"/>
          <w:kern w:val="0"/>
          <w:sz w:val="24"/>
          <w:szCs w:val="24"/>
          <w:lang w:eastAsia="en-GB"/>
        </w:rPr>
        <w:t>with a positive COVID-19 test result should try to stay at home and avoid contact with other people for 5 days, which is when they are most infectious</w:t>
      </w:r>
      <w:r w:rsidRPr="00465060">
        <w:rPr>
          <w:rFonts w:asciiTheme="minorHAnsi" w:eastAsia="Times New Roman" w:hAnsiTheme="minorHAnsi" w:cstheme="minorHAnsi"/>
          <w:i/>
          <w:color w:val="0B0C0C"/>
          <w:kern w:val="0"/>
          <w:sz w:val="24"/>
          <w:szCs w:val="24"/>
          <w:lang w:eastAsia="en-GB"/>
        </w:rPr>
        <w:t>.”</w:t>
      </w:r>
    </w:p>
    <w:p w:rsidR="000A37D3" w:rsidRPr="00465060" w:rsidRDefault="00465060">
      <w:pPr>
        <w:pStyle w:val="Standard"/>
        <w:rPr>
          <w:rFonts w:asciiTheme="minorHAnsi" w:hAnsiTheme="minorHAnsi" w:cstheme="minorHAnsi"/>
          <w:sz w:val="24"/>
          <w:szCs w:val="24"/>
        </w:rPr>
      </w:pPr>
      <w:r w:rsidRPr="00465060">
        <w:rPr>
          <w:rFonts w:asciiTheme="minorHAnsi" w:hAnsiTheme="minorHAnsi" w:cstheme="minorHAnsi"/>
          <w:sz w:val="24"/>
          <w:szCs w:val="24"/>
        </w:rPr>
        <w:t>If a member of staff develops Covid 19 symptoms whilst at the preschool, t</w:t>
      </w:r>
      <w:r w:rsidR="00EB38A9" w:rsidRPr="00465060">
        <w:rPr>
          <w:rFonts w:asciiTheme="minorHAnsi" w:hAnsiTheme="minorHAnsi" w:cstheme="minorHAnsi"/>
          <w:sz w:val="24"/>
          <w:szCs w:val="24"/>
        </w:rPr>
        <w:t xml:space="preserve">he area where the staff member has been waiting will </w:t>
      </w:r>
      <w:r w:rsidRPr="00465060">
        <w:rPr>
          <w:rFonts w:asciiTheme="minorHAnsi" w:hAnsiTheme="minorHAnsi" w:cstheme="minorHAnsi"/>
          <w:sz w:val="24"/>
          <w:szCs w:val="24"/>
        </w:rPr>
        <w:t>cleaned</w:t>
      </w:r>
      <w:r w:rsidR="00EB38A9" w:rsidRPr="00465060">
        <w:rPr>
          <w:rFonts w:asciiTheme="minorHAnsi" w:hAnsiTheme="minorHAnsi" w:cstheme="minorHAnsi"/>
          <w:sz w:val="24"/>
          <w:szCs w:val="24"/>
        </w:rPr>
        <w:t xml:space="preserve"> after the staff member has left the setting.</w:t>
      </w:r>
    </w:p>
    <w:p w:rsidR="000A37D3" w:rsidRPr="00465060" w:rsidRDefault="000A37D3">
      <w:pPr>
        <w:pStyle w:val="Standard"/>
        <w:rPr>
          <w:rFonts w:asciiTheme="minorHAnsi" w:hAnsiTheme="minorHAnsi" w:cstheme="minorHAnsi"/>
          <w:b/>
          <w:bCs/>
          <w:sz w:val="24"/>
          <w:szCs w:val="24"/>
        </w:rPr>
      </w:pPr>
      <w:r w:rsidRPr="00465060">
        <w:rPr>
          <w:rFonts w:asciiTheme="minorHAnsi" w:hAnsiTheme="minorHAnsi" w:cstheme="minorHAnsi"/>
          <w:b/>
          <w:bCs/>
          <w:sz w:val="24"/>
          <w:szCs w:val="24"/>
        </w:rPr>
        <w:t>Testing</w:t>
      </w:r>
    </w:p>
    <w:p w:rsidR="000A37D3" w:rsidRPr="00465060" w:rsidRDefault="000A37D3" w:rsidP="000A37D3">
      <w:pPr>
        <w:widowControl/>
        <w:shd w:val="clear" w:color="auto" w:fill="FFFFFF"/>
        <w:suppressAutoHyphens w:val="0"/>
        <w:autoSpaceDN/>
        <w:spacing w:after="100" w:line="240" w:lineRule="auto"/>
        <w:textAlignment w:val="auto"/>
        <w:rPr>
          <w:rFonts w:asciiTheme="minorHAnsi" w:eastAsia="Times New Roman" w:hAnsiTheme="minorHAnsi" w:cstheme="minorHAnsi"/>
          <w:color w:val="222222"/>
          <w:kern w:val="0"/>
          <w:sz w:val="24"/>
          <w:szCs w:val="24"/>
          <w:lang w:eastAsia="en-GB"/>
        </w:rPr>
      </w:pPr>
      <w:r w:rsidRPr="00465060">
        <w:rPr>
          <w:rFonts w:asciiTheme="minorHAnsi" w:eastAsia="Times New Roman" w:hAnsiTheme="minorHAnsi" w:cstheme="minorHAnsi"/>
          <w:color w:val="0B0C0C"/>
          <w:kern w:val="0"/>
          <w:sz w:val="24"/>
          <w:szCs w:val="24"/>
          <w:lang w:eastAsia="en-GB"/>
        </w:rPr>
        <w:t xml:space="preserve">Regular asymptomatic testing is no longer recommended in any education or childcare setting, including in SEND, alternative provision and children’s social care settings. Therefore, Kea Preschool will no longer able to order test kits. Staff and families can still purchase tests from pharmacy at a cost. This will be the responsibility of staff and families. </w:t>
      </w:r>
    </w:p>
    <w:p w:rsidR="000A37D3" w:rsidRPr="000A37D3" w:rsidRDefault="000A37D3">
      <w:pPr>
        <w:pStyle w:val="Standard"/>
        <w:rPr>
          <w:rFonts w:cs="Calibri"/>
          <w:b/>
          <w:bCs/>
          <w:sz w:val="24"/>
          <w:szCs w:val="24"/>
        </w:rPr>
      </w:pPr>
    </w:p>
    <w:p w:rsidR="00504ED6" w:rsidRPr="00BE08EE" w:rsidRDefault="000A37D3" w:rsidP="000A37D3">
      <w:pPr>
        <w:pStyle w:val="Heading1"/>
        <w:shd w:val="clear" w:color="auto" w:fill="FFFFFF"/>
        <w:spacing w:before="0" w:after="0"/>
        <w:rPr>
          <w:rFonts w:asciiTheme="minorHAnsi" w:hAnsiTheme="minorHAnsi" w:cstheme="minorHAnsi"/>
          <w:color w:val="0B0C0C"/>
          <w:kern w:val="36"/>
          <w:sz w:val="24"/>
          <w:szCs w:val="24"/>
        </w:rPr>
      </w:pPr>
      <w:r w:rsidRPr="00BE08EE">
        <w:rPr>
          <w:rFonts w:asciiTheme="minorHAnsi" w:hAnsiTheme="minorHAnsi" w:cstheme="minorHAnsi"/>
          <w:color w:val="0C0C0C"/>
          <w:sz w:val="24"/>
          <w:szCs w:val="24"/>
        </w:rPr>
        <w:t>Outbreak of</w:t>
      </w:r>
      <w:r w:rsidR="00465060">
        <w:rPr>
          <w:rFonts w:asciiTheme="minorHAnsi" w:hAnsiTheme="minorHAnsi" w:cstheme="minorHAnsi"/>
          <w:color w:val="0C0C0C"/>
          <w:sz w:val="24"/>
          <w:szCs w:val="24"/>
        </w:rPr>
        <w:t xml:space="preserve"> </w:t>
      </w:r>
      <w:r w:rsidRPr="00BE08EE">
        <w:rPr>
          <w:rFonts w:asciiTheme="minorHAnsi" w:hAnsiTheme="minorHAnsi" w:cstheme="minorHAnsi"/>
          <w:color w:val="0B0C0C"/>
          <w:kern w:val="36"/>
          <w:sz w:val="24"/>
          <w:szCs w:val="24"/>
        </w:rPr>
        <w:t>respiratory infection including COVID-19</w:t>
      </w:r>
    </w:p>
    <w:p w:rsidR="000A37D3" w:rsidRPr="00BE08EE" w:rsidRDefault="000A37D3" w:rsidP="000A37D3">
      <w:pPr>
        <w:pStyle w:val="Textbody"/>
        <w:rPr>
          <w:lang w:eastAsia="en-GB"/>
        </w:rPr>
      </w:pPr>
    </w:p>
    <w:p w:rsidR="00504ED6" w:rsidRPr="00BE08EE" w:rsidRDefault="000A37D3">
      <w:pPr>
        <w:pStyle w:val="Standard"/>
        <w:rPr>
          <w:rFonts w:cs="Calibri"/>
          <w:color w:val="0C0C0C"/>
          <w:sz w:val="24"/>
          <w:szCs w:val="24"/>
        </w:rPr>
      </w:pPr>
      <w:r w:rsidRPr="00BE08EE">
        <w:rPr>
          <w:rFonts w:cs="Calibri"/>
          <w:color w:val="0C0C0C"/>
          <w:sz w:val="24"/>
          <w:szCs w:val="24"/>
        </w:rPr>
        <w:t>The preschool will liaise with Public Health and the Local authority if we have an outbreak</w:t>
      </w:r>
      <w:r w:rsidR="00A467A8">
        <w:rPr>
          <w:rFonts w:cs="Calibri"/>
          <w:color w:val="0C0C0C"/>
          <w:sz w:val="24"/>
          <w:szCs w:val="24"/>
        </w:rPr>
        <w:t xml:space="preserve"> of a respititory infection, including Covid 19 a</w:t>
      </w:r>
      <w:r w:rsidRPr="00BE08EE">
        <w:rPr>
          <w:rFonts w:cs="Calibri"/>
          <w:color w:val="0C0C0C"/>
          <w:sz w:val="24"/>
          <w:szCs w:val="24"/>
        </w:rPr>
        <w:t xml:space="preserve">t the preschool. </w:t>
      </w:r>
    </w:p>
    <w:p w:rsidR="000A37D3" w:rsidRPr="00BE08EE" w:rsidRDefault="000A37D3">
      <w:pPr>
        <w:pStyle w:val="Standard"/>
        <w:rPr>
          <w:rFonts w:cs="Calibri"/>
          <w:color w:val="0C0C0C"/>
          <w:sz w:val="24"/>
          <w:szCs w:val="24"/>
        </w:rPr>
      </w:pPr>
      <w:r w:rsidRPr="00BE08EE">
        <w:rPr>
          <w:rFonts w:cs="Calibri"/>
          <w:color w:val="0C0C0C"/>
          <w:sz w:val="24"/>
          <w:szCs w:val="24"/>
        </w:rPr>
        <w:t>This will be when:</w:t>
      </w:r>
    </w:p>
    <w:p w:rsidR="002C0051" w:rsidRPr="00BE08EE" w:rsidRDefault="00EB38A9">
      <w:pPr>
        <w:pStyle w:val="Standard"/>
      </w:pPr>
      <w:r w:rsidRPr="00BE08EE">
        <w:rPr>
          <w:rFonts w:cs="Calibri"/>
          <w:color w:val="0C0C0C"/>
          <w:sz w:val="24"/>
          <w:szCs w:val="24"/>
        </w:rPr>
        <w:t xml:space="preserve">10% of children, pupils, students or staff </w:t>
      </w:r>
      <w:r w:rsidR="000A37D3" w:rsidRPr="00BE08EE">
        <w:rPr>
          <w:rFonts w:cs="Calibri"/>
          <w:color w:val="0C0C0C"/>
          <w:sz w:val="24"/>
          <w:szCs w:val="24"/>
        </w:rPr>
        <w:t>test positive</w:t>
      </w:r>
      <w:r w:rsidRPr="00BE08EE">
        <w:rPr>
          <w:rFonts w:cs="Calibri"/>
          <w:color w:val="0C0C0C"/>
          <w:sz w:val="24"/>
          <w:szCs w:val="24"/>
        </w:rPr>
        <w:t xml:space="preserve"> for COVID-19 within a 10-day period</w:t>
      </w:r>
    </w:p>
    <w:p w:rsidR="002C0051" w:rsidRPr="00BE08EE" w:rsidRDefault="00EB38A9">
      <w:pPr>
        <w:pStyle w:val="Standard"/>
      </w:pPr>
      <w:r w:rsidRPr="00BE08EE">
        <w:rPr>
          <w:rFonts w:cs="Calibri"/>
          <w:color w:val="0C0C0C"/>
          <w:sz w:val="24"/>
          <w:szCs w:val="24"/>
        </w:rPr>
        <w:t>We will operate our outbreak plan if there are 3 or more staff and children combined who test positive via a PCR test within 10 days .</w:t>
      </w:r>
    </w:p>
    <w:p w:rsidR="002C0051" w:rsidRPr="00BE08EE" w:rsidRDefault="00EB38A9">
      <w:pPr>
        <w:pStyle w:val="Standard"/>
      </w:pPr>
      <w:r w:rsidRPr="00BE08EE">
        <w:rPr>
          <w:rFonts w:eastAsia="Times New Roman" w:cs="Calibri"/>
          <w:color w:val="000000"/>
          <w:sz w:val="24"/>
          <w:szCs w:val="24"/>
          <w:lang w:eastAsia="en-GB"/>
        </w:rPr>
        <w:t>We follow our ‘Outbreak’ plan as follows:</w:t>
      </w:r>
    </w:p>
    <w:p w:rsidR="002C0051" w:rsidRPr="00BE08EE" w:rsidRDefault="00EB38A9">
      <w:pPr>
        <w:pStyle w:val="Standard"/>
      </w:pPr>
      <w:r w:rsidRPr="00BE08EE">
        <w:rPr>
          <w:rFonts w:eastAsia="Times New Roman" w:cs="Calibri"/>
          <w:color w:val="000000"/>
          <w:sz w:val="24"/>
          <w:szCs w:val="24"/>
          <w:lang w:eastAsia="en-GB"/>
        </w:rPr>
        <w:t xml:space="preserve">In the event of the above thresholds being reachedwe will review </w:t>
      </w:r>
      <w:r w:rsidR="00BE08EE">
        <w:rPr>
          <w:rFonts w:eastAsia="Times New Roman" w:cs="Calibri"/>
          <w:color w:val="000000"/>
          <w:sz w:val="24"/>
          <w:szCs w:val="24"/>
          <w:lang w:eastAsia="en-GB"/>
        </w:rPr>
        <w:t xml:space="preserve">our policies and procedures and will review </w:t>
      </w:r>
      <w:r w:rsidRPr="00BE08EE">
        <w:rPr>
          <w:rFonts w:eastAsia="Times New Roman" w:cs="Calibri"/>
          <w:color w:val="000000"/>
          <w:sz w:val="24"/>
          <w:szCs w:val="24"/>
          <w:lang w:eastAsia="en-GB"/>
        </w:rPr>
        <w:t xml:space="preserve">testing, ventilation and hygiene measures. This may include the re-introduction of face coverings when dropping off/collecting children and when on preschool grounds, </w:t>
      </w:r>
      <w:r w:rsidR="00BE08EE">
        <w:rPr>
          <w:rFonts w:eastAsia="Times New Roman" w:cs="Calibri"/>
          <w:color w:val="000000"/>
          <w:sz w:val="24"/>
          <w:szCs w:val="24"/>
          <w:lang w:eastAsia="en-GB"/>
        </w:rPr>
        <w:t>s</w:t>
      </w:r>
      <w:r w:rsidRPr="00BE08EE">
        <w:rPr>
          <w:rFonts w:eastAsia="Times New Roman" w:cs="Calibri"/>
          <w:color w:val="000000"/>
          <w:sz w:val="24"/>
          <w:szCs w:val="24"/>
          <w:lang w:eastAsia="en-GB"/>
        </w:rPr>
        <w:t>pending more time outdoors, serving snacks to the children rather than the children choosing, increased supervision on handwashing, removal of equipment that cannot be cleaned easily eg fabrics, cushions.</w:t>
      </w:r>
    </w:p>
    <w:p w:rsidR="002C0051" w:rsidRPr="00BE08EE" w:rsidRDefault="00EB38A9">
      <w:pPr>
        <w:pStyle w:val="Standard"/>
      </w:pPr>
      <w:r w:rsidRPr="00BE08EE">
        <w:rPr>
          <w:rFonts w:cs="Calibri"/>
          <w:color w:val="0C0C0C"/>
          <w:sz w:val="24"/>
          <w:szCs w:val="24"/>
        </w:rPr>
        <w:t xml:space="preserve">Additional </w:t>
      </w:r>
      <w:r w:rsidRPr="00BE08EE">
        <w:rPr>
          <w:rFonts w:cs="Calibri"/>
          <w:color w:val="0A0A0A"/>
          <w:sz w:val="24"/>
          <w:szCs w:val="24"/>
        </w:rPr>
        <w:t>public health advice will be sought by contacting the Department of education helpline (0800 046 8687, option 1)</w:t>
      </w:r>
    </w:p>
    <w:p w:rsidR="002C0051" w:rsidRDefault="00EB38A9">
      <w:pPr>
        <w:pStyle w:val="Standard"/>
      </w:pPr>
      <w:r>
        <w:rPr>
          <w:rFonts w:eastAsia="Times New Roman" w:cs="Calibri"/>
          <w:b/>
          <w:bCs/>
          <w:color w:val="000000"/>
          <w:sz w:val="24"/>
          <w:szCs w:val="24"/>
          <w:lang w:eastAsia="en-GB"/>
        </w:rPr>
        <w:t>Staffing</w:t>
      </w:r>
    </w:p>
    <w:p w:rsidR="002C0051" w:rsidRDefault="00EB38A9">
      <w:pPr>
        <w:pStyle w:val="Standard"/>
      </w:pPr>
      <w:r>
        <w:rPr>
          <w:rFonts w:eastAsia="Times New Roman" w:cs="Calibri"/>
          <w:color w:val="000000"/>
          <w:sz w:val="24"/>
          <w:szCs w:val="24"/>
          <w:lang w:eastAsia="en-GB"/>
        </w:rPr>
        <w:t xml:space="preserve">If </w:t>
      </w:r>
      <w:r w:rsidR="00E51E7B">
        <w:rPr>
          <w:rFonts w:eastAsia="Times New Roman" w:cs="Calibri"/>
          <w:color w:val="000000"/>
          <w:sz w:val="24"/>
          <w:szCs w:val="24"/>
          <w:lang w:eastAsia="en-GB"/>
        </w:rPr>
        <w:t>in the event of staff shortages caused by a respiratory infection</w:t>
      </w:r>
      <w:r>
        <w:rPr>
          <w:rFonts w:eastAsia="Times New Roman" w:cs="Calibri"/>
          <w:color w:val="000000"/>
          <w:sz w:val="24"/>
          <w:szCs w:val="24"/>
          <w:lang w:eastAsia="en-GB"/>
        </w:rPr>
        <w:t>,</w:t>
      </w:r>
      <w:r w:rsidR="00E51E7B">
        <w:rPr>
          <w:rFonts w:eastAsia="Times New Roman" w:cs="Calibri"/>
          <w:color w:val="000000"/>
          <w:sz w:val="24"/>
          <w:szCs w:val="24"/>
          <w:lang w:eastAsia="en-GB"/>
        </w:rPr>
        <w:t xml:space="preserve"> including Covid 19</w:t>
      </w:r>
      <w:r w:rsidR="00A467A8">
        <w:rPr>
          <w:rFonts w:eastAsia="Times New Roman" w:cs="Calibri"/>
          <w:color w:val="000000"/>
          <w:sz w:val="24"/>
          <w:szCs w:val="24"/>
          <w:lang w:eastAsia="en-GB"/>
        </w:rPr>
        <w:t>, the</w:t>
      </w:r>
      <w:r>
        <w:rPr>
          <w:rFonts w:eastAsia="Times New Roman" w:cs="Calibri"/>
          <w:color w:val="000000"/>
          <w:sz w:val="24"/>
          <w:szCs w:val="24"/>
          <w:lang w:eastAsia="en-GB"/>
        </w:rPr>
        <w:t xml:space="preserve"> manager will look at the number of staff required for each session – morning and afternoon .If there are enough remaining staff to meet the adult to child ratios then the preschool will operate as normal.</w:t>
      </w:r>
    </w:p>
    <w:p w:rsidR="002C0051" w:rsidRDefault="00EB38A9">
      <w:pPr>
        <w:pStyle w:val="Standard"/>
      </w:pPr>
      <w:r>
        <w:rPr>
          <w:rFonts w:eastAsia="Times New Roman" w:cs="Calibri"/>
          <w:color w:val="000000"/>
          <w:sz w:val="24"/>
          <w:szCs w:val="24"/>
          <w:lang w:eastAsia="en-GB"/>
        </w:rPr>
        <w:t xml:space="preserve">If there </w:t>
      </w:r>
      <w:r w:rsidR="00A467A8">
        <w:rPr>
          <w:rFonts w:eastAsia="Times New Roman" w:cs="Calibri"/>
          <w:color w:val="000000"/>
          <w:sz w:val="24"/>
          <w:szCs w:val="24"/>
          <w:lang w:eastAsia="en-GB"/>
        </w:rPr>
        <w:t>is</w:t>
      </w:r>
      <w:r>
        <w:rPr>
          <w:rFonts w:eastAsia="Times New Roman" w:cs="Calibri"/>
          <w:color w:val="000000"/>
          <w:sz w:val="24"/>
          <w:szCs w:val="24"/>
          <w:lang w:eastAsia="en-GB"/>
        </w:rPr>
        <w:t xml:space="preserve"> not enough staff to safely care for the children then the manager will contact all families to offer alternative session where there is enough staff.</w:t>
      </w:r>
    </w:p>
    <w:p w:rsidR="002C0051" w:rsidRDefault="00EB38A9">
      <w:pPr>
        <w:pStyle w:val="Standard"/>
      </w:pPr>
      <w:r>
        <w:rPr>
          <w:rFonts w:eastAsia="Times New Roman" w:cs="Calibri"/>
          <w:color w:val="000000"/>
          <w:sz w:val="24"/>
          <w:szCs w:val="24"/>
          <w:lang w:eastAsia="en-GB"/>
        </w:rPr>
        <w:t>If we are unable to do this we will call upon our bank staff</w:t>
      </w:r>
      <w:r w:rsidR="00A467A8">
        <w:rPr>
          <w:rFonts w:eastAsia="Times New Roman" w:cs="Calibri"/>
          <w:color w:val="000000"/>
          <w:sz w:val="24"/>
          <w:szCs w:val="24"/>
          <w:lang w:eastAsia="en-GB"/>
        </w:rPr>
        <w:t xml:space="preserve">.  </w:t>
      </w:r>
    </w:p>
    <w:p w:rsidR="002C0051" w:rsidRDefault="00EB38A9">
      <w:pPr>
        <w:pStyle w:val="Standard"/>
      </w:pPr>
      <w:r>
        <w:rPr>
          <w:rFonts w:eastAsia="Times New Roman" w:cs="Calibri"/>
          <w:b/>
          <w:bCs/>
          <w:color w:val="000000"/>
          <w:sz w:val="24"/>
          <w:szCs w:val="24"/>
          <w:lang w:eastAsia="en-GB"/>
        </w:rPr>
        <w:t>Children</w:t>
      </w:r>
    </w:p>
    <w:p w:rsidR="002C0051" w:rsidRDefault="00EB38A9">
      <w:pPr>
        <w:pStyle w:val="Standard"/>
      </w:pPr>
      <w:r>
        <w:rPr>
          <w:rFonts w:eastAsia="Times New Roman" w:cs="Calibri"/>
          <w:color w:val="000000"/>
          <w:sz w:val="24"/>
          <w:szCs w:val="24"/>
          <w:lang w:eastAsia="en-GB"/>
        </w:rPr>
        <w:t xml:space="preserve">If the outbreak is amongst children in the setting we will work closely with all of the relevant authorities and be advised by </w:t>
      </w:r>
      <w:r w:rsidR="00A467A8">
        <w:rPr>
          <w:rFonts w:eastAsia="Times New Roman" w:cs="Calibri"/>
          <w:color w:val="000000"/>
          <w:sz w:val="24"/>
          <w:szCs w:val="24"/>
          <w:lang w:eastAsia="en-GB"/>
        </w:rPr>
        <w:t xml:space="preserve">them. </w:t>
      </w:r>
      <w:r>
        <w:rPr>
          <w:rFonts w:eastAsia="Times New Roman" w:cs="Calibri"/>
          <w:color w:val="000000"/>
          <w:sz w:val="24"/>
          <w:szCs w:val="24"/>
          <w:lang w:eastAsia="en-GB"/>
        </w:rPr>
        <w:t xml:space="preserve">In the first instance a deep clean of the setting will take </w:t>
      </w:r>
      <w:r w:rsidR="00A467A8">
        <w:rPr>
          <w:rFonts w:eastAsia="Times New Roman" w:cs="Calibri"/>
          <w:color w:val="000000"/>
          <w:sz w:val="24"/>
          <w:szCs w:val="24"/>
          <w:lang w:eastAsia="en-GB"/>
        </w:rPr>
        <w:t>place.</w:t>
      </w:r>
    </w:p>
    <w:p w:rsidR="002C0051" w:rsidRDefault="00EB38A9">
      <w:pPr>
        <w:pStyle w:val="Standard"/>
      </w:pPr>
      <w:r>
        <w:rPr>
          <w:rFonts w:eastAsia="Times New Roman" w:cs="Calibri"/>
          <w:b/>
          <w:bCs/>
          <w:color w:val="000000"/>
          <w:sz w:val="24"/>
          <w:szCs w:val="24"/>
          <w:lang w:eastAsia="en-GB"/>
        </w:rPr>
        <w:t>Community</w:t>
      </w:r>
    </w:p>
    <w:p w:rsidR="002C0051" w:rsidRDefault="00EB38A9">
      <w:pPr>
        <w:pStyle w:val="Standard"/>
        <w:rPr>
          <w:rFonts w:eastAsia="Times New Roman" w:cs="Calibri"/>
          <w:color w:val="000000"/>
          <w:sz w:val="24"/>
          <w:szCs w:val="24"/>
          <w:lang w:eastAsia="en-GB"/>
        </w:rPr>
      </w:pPr>
      <w:r>
        <w:rPr>
          <w:rFonts w:eastAsia="Times New Roman" w:cs="Calibri"/>
          <w:color w:val="000000"/>
          <w:sz w:val="24"/>
          <w:szCs w:val="24"/>
          <w:lang w:eastAsia="en-GB"/>
        </w:rPr>
        <w:t>If we are advised of an increased amount of coronavirus cases within the community we will be advised by the local health protection authority.</w:t>
      </w:r>
    </w:p>
    <w:p w:rsidR="001357E1" w:rsidRDefault="001357E1">
      <w:pPr>
        <w:pStyle w:val="Standard"/>
        <w:rPr>
          <w:rFonts w:eastAsia="Times New Roman" w:cs="Calibri"/>
          <w:color w:val="000000"/>
          <w:sz w:val="24"/>
          <w:szCs w:val="24"/>
          <w:lang w:eastAsia="en-GB"/>
        </w:rPr>
      </w:pPr>
    </w:p>
    <w:p w:rsidR="002C0051" w:rsidRDefault="001357E1">
      <w:pPr>
        <w:pStyle w:val="Standard"/>
      </w:pPr>
      <w:r>
        <w:rPr>
          <w:rFonts w:eastAsia="Times New Roman" w:cs="Calibri"/>
          <w:color w:val="000000"/>
          <w:sz w:val="24"/>
          <w:szCs w:val="24"/>
          <w:lang w:eastAsia="en-GB"/>
        </w:rPr>
        <w:t>For more information please follow:</w:t>
      </w:r>
    </w:p>
    <w:p w:rsidR="0003149B" w:rsidRDefault="00FB3422" w:rsidP="0003149B">
      <w:pPr>
        <w:pStyle w:val="Standard"/>
        <w:numPr>
          <w:ilvl w:val="0"/>
          <w:numId w:val="24"/>
        </w:numPr>
      </w:pPr>
      <w:hyperlink r:id="rId16" w:history="1">
        <w:r w:rsidR="0003149B" w:rsidRPr="0003149B">
          <w:rPr>
            <w:color w:val="0000FF"/>
            <w:u w:val="single"/>
          </w:rPr>
          <w:t>Coronavirus (COVID-19): guidance - GOV.UK (www.gov.uk)</w:t>
        </w:r>
      </w:hyperlink>
    </w:p>
    <w:p w:rsidR="00BC0002" w:rsidRPr="0003149B" w:rsidRDefault="00FB3422" w:rsidP="0003149B">
      <w:pPr>
        <w:pStyle w:val="Standard"/>
        <w:numPr>
          <w:ilvl w:val="0"/>
          <w:numId w:val="24"/>
        </w:numPr>
      </w:pPr>
      <w:hyperlink r:id="rId17" w:tgtFrame="_blank" w:history="1">
        <w:r w:rsidR="00BC0002" w:rsidRPr="0003149B">
          <w:rPr>
            <w:rFonts w:ascii="Arial" w:eastAsia="Times New Roman" w:hAnsi="Arial" w:cs="Arial"/>
            <w:color w:val="594E96"/>
            <w:kern w:val="0"/>
            <w:sz w:val="20"/>
            <w:szCs w:val="20"/>
            <w:u w:val="single"/>
            <w:lang w:eastAsia="en-GB"/>
          </w:rPr>
          <w:t>UK Health Security Agency (UKHSA) health protection in education and childcare settings</w:t>
        </w:r>
      </w:hyperlink>
    </w:p>
    <w:p w:rsidR="00BC0002" w:rsidRDefault="00FB3422" w:rsidP="00BC0002">
      <w:pPr>
        <w:widowControl/>
        <w:numPr>
          <w:ilvl w:val="0"/>
          <w:numId w:val="21"/>
        </w:numPr>
        <w:shd w:val="clear" w:color="auto" w:fill="FFFFFF"/>
        <w:suppressAutoHyphens w:val="0"/>
        <w:autoSpaceDN/>
        <w:spacing w:after="0" w:line="240" w:lineRule="auto"/>
        <w:textAlignment w:val="auto"/>
        <w:rPr>
          <w:rFonts w:ascii="Arial" w:eastAsia="Times New Roman" w:hAnsi="Arial" w:cs="Arial"/>
          <w:color w:val="333333"/>
          <w:kern w:val="0"/>
          <w:sz w:val="20"/>
          <w:szCs w:val="20"/>
          <w:lang w:eastAsia="en-GB"/>
        </w:rPr>
      </w:pPr>
      <w:hyperlink r:id="rId18" w:tgtFrame="_blank" w:history="1">
        <w:r w:rsidR="00BC0002" w:rsidRPr="00BC0002">
          <w:rPr>
            <w:rFonts w:ascii="Arial" w:eastAsia="Times New Roman" w:hAnsi="Arial" w:cs="Arial"/>
            <w:color w:val="594E96"/>
            <w:kern w:val="0"/>
            <w:sz w:val="20"/>
            <w:szCs w:val="20"/>
            <w:u w:val="single"/>
            <w:lang w:eastAsia="en-GB"/>
          </w:rPr>
          <w:t>DfE emergency planning and response</w:t>
        </w:r>
      </w:hyperlink>
    </w:p>
    <w:p w:rsidR="0003149B" w:rsidRDefault="0003149B" w:rsidP="0003149B">
      <w:pPr>
        <w:widowControl/>
        <w:shd w:val="clear" w:color="auto" w:fill="FFFFFF"/>
        <w:suppressAutoHyphens w:val="0"/>
        <w:autoSpaceDN/>
        <w:spacing w:after="0" w:line="240" w:lineRule="auto"/>
        <w:ind w:left="720"/>
        <w:textAlignment w:val="auto"/>
        <w:rPr>
          <w:rFonts w:ascii="Arial" w:eastAsia="Times New Roman" w:hAnsi="Arial" w:cs="Arial"/>
          <w:color w:val="333333"/>
          <w:kern w:val="0"/>
          <w:sz w:val="20"/>
          <w:szCs w:val="20"/>
          <w:lang w:eastAsia="en-GB"/>
        </w:rPr>
      </w:pPr>
    </w:p>
    <w:p w:rsidR="00E51E7B" w:rsidRPr="00BC0002" w:rsidRDefault="00FB3422" w:rsidP="00BC0002">
      <w:pPr>
        <w:widowControl/>
        <w:numPr>
          <w:ilvl w:val="0"/>
          <w:numId w:val="21"/>
        </w:numPr>
        <w:shd w:val="clear" w:color="auto" w:fill="FFFFFF"/>
        <w:suppressAutoHyphens w:val="0"/>
        <w:autoSpaceDN/>
        <w:spacing w:after="0" w:line="240" w:lineRule="auto"/>
        <w:textAlignment w:val="auto"/>
        <w:rPr>
          <w:rFonts w:ascii="Arial" w:eastAsia="Times New Roman" w:hAnsi="Arial" w:cs="Arial"/>
          <w:color w:val="333333"/>
          <w:kern w:val="0"/>
          <w:sz w:val="20"/>
          <w:szCs w:val="20"/>
          <w:lang w:eastAsia="en-GB"/>
        </w:rPr>
      </w:pPr>
      <w:hyperlink r:id="rId19" w:history="1">
        <w:r w:rsidR="00E51E7B" w:rsidRPr="00250E20">
          <w:rPr>
            <w:rStyle w:val="Hyperlink"/>
            <w:rFonts w:ascii="Arial" w:eastAsia="Times New Roman" w:hAnsi="Arial" w:cs="Arial"/>
            <w:kern w:val="0"/>
            <w:sz w:val="20"/>
            <w:szCs w:val="20"/>
            <w:lang w:eastAsia="en-GB"/>
          </w:rPr>
          <w:t>https://assets.publishing.service.gov.uk/government/uploads/system/uploads/attachment_data/file/1065735/AG232_Safe_at_home_infographic.pdf</w:t>
        </w:r>
      </w:hyperlink>
    </w:p>
    <w:p w:rsidR="002C0051" w:rsidRDefault="002C0051">
      <w:pPr>
        <w:pStyle w:val="Standard"/>
        <w:rPr>
          <w:rFonts w:ascii="Comic Sans MS" w:hAnsi="Comic Sans MS"/>
          <w:sz w:val="28"/>
          <w:szCs w:val="28"/>
        </w:rPr>
      </w:pPr>
    </w:p>
    <w:tbl>
      <w:tblPr>
        <w:tblW w:w="5040" w:type="pct"/>
        <w:tblLook w:val="01E0"/>
      </w:tblPr>
      <w:tblGrid>
        <w:gridCol w:w="4641"/>
        <w:gridCol w:w="3514"/>
        <w:gridCol w:w="1930"/>
      </w:tblGrid>
      <w:tr w:rsidR="00A467A8" w:rsidRPr="00452363" w:rsidTr="008512DC">
        <w:trPr>
          <w:trHeight w:val="386"/>
        </w:trPr>
        <w:tc>
          <w:tcPr>
            <w:tcW w:w="2301" w:type="pct"/>
          </w:tcPr>
          <w:p w:rsidR="00A467A8" w:rsidRPr="00F01A92" w:rsidRDefault="00A467A8" w:rsidP="008512DC">
            <w:pPr>
              <w:spacing w:line="360" w:lineRule="auto"/>
              <w:rPr>
                <w:rFonts w:ascii="Arial" w:hAnsi="Arial" w:cs="Arial"/>
              </w:rPr>
            </w:pPr>
            <w:r w:rsidRPr="00F01A92">
              <w:rPr>
                <w:rFonts w:ascii="Arial" w:hAnsi="Arial" w:cs="Arial"/>
              </w:rPr>
              <w:t xml:space="preserve">This policy was adopted </w:t>
            </w:r>
            <w:r>
              <w:rPr>
                <w:rFonts w:ascii="Arial" w:hAnsi="Arial" w:cs="Arial"/>
              </w:rPr>
              <w:t>by</w:t>
            </w:r>
          </w:p>
        </w:tc>
        <w:tc>
          <w:tcPr>
            <w:tcW w:w="1742" w:type="pct"/>
            <w:tcBorders>
              <w:bottom w:val="single" w:sz="4" w:space="0" w:color="7030A0"/>
            </w:tcBorders>
          </w:tcPr>
          <w:p w:rsidR="00A467A8" w:rsidRPr="00F01A92" w:rsidRDefault="00A467A8" w:rsidP="008512DC">
            <w:pPr>
              <w:spacing w:line="360" w:lineRule="auto"/>
              <w:rPr>
                <w:rFonts w:ascii="Arial" w:hAnsi="Arial" w:cs="Arial"/>
              </w:rPr>
            </w:pPr>
            <w:r>
              <w:rPr>
                <w:rFonts w:ascii="Arial" w:hAnsi="Arial" w:cs="Arial"/>
              </w:rPr>
              <w:t>Kea Preschool Ltd</w:t>
            </w:r>
          </w:p>
        </w:tc>
        <w:tc>
          <w:tcPr>
            <w:tcW w:w="957" w:type="pct"/>
          </w:tcPr>
          <w:p w:rsidR="00A467A8" w:rsidRPr="00480020" w:rsidRDefault="00A467A8" w:rsidP="008512DC">
            <w:pPr>
              <w:spacing w:line="360" w:lineRule="auto"/>
              <w:rPr>
                <w:rFonts w:ascii="Arial" w:hAnsi="Arial" w:cs="Arial"/>
                <w:i/>
              </w:rPr>
            </w:pPr>
            <w:r w:rsidRPr="00480020">
              <w:rPr>
                <w:rFonts w:ascii="Arial" w:hAnsi="Arial" w:cs="Arial"/>
                <w:i/>
              </w:rPr>
              <w:t>(name of provider)</w:t>
            </w:r>
          </w:p>
        </w:tc>
      </w:tr>
      <w:tr w:rsidR="00A467A8" w:rsidRPr="00452363" w:rsidTr="008512DC">
        <w:trPr>
          <w:trHeight w:val="386"/>
        </w:trPr>
        <w:tc>
          <w:tcPr>
            <w:tcW w:w="2301" w:type="pct"/>
          </w:tcPr>
          <w:p w:rsidR="00A467A8" w:rsidRPr="00F01A92" w:rsidRDefault="00A467A8" w:rsidP="008512DC">
            <w:pPr>
              <w:spacing w:line="360" w:lineRule="auto"/>
              <w:rPr>
                <w:rFonts w:ascii="Arial" w:hAnsi="Arial" w:cs="Arial"/>
              </w:rPr>
            </w:pPr>
            <w:r>
              <w:rPr>
                <w:rFonts w:ascii="Arial" w:hAnsi="Arial" w:cs="Arial"/>
              </w:rPr>
              <w:t>On</w:t>
            </w:r>
          </w:p>
        </w:tc>
        <w:tc>
          <w:tcPr>
            <w:tcW w:w="1742" w:type="pct"/>
            <w:tcBorders>
              <w:top w:val="single" w:sz="4" w:space="0" w:color="7030A0"/>
              <w:bottom w:val="single" w:sz="4" w:space="0" w:color="7030A0"/>
            </w:tcBorders>
          </w:tcPr>
          <w:p w:rsidR="00A467A8" w:rsidRPr="00F01A92" w:rsidRDefault="00A467A8" w:rsidP="008512DC">
            <w:pPr>
              <w:spacing w:line="360" w:lineRule="auto"/>
              <w:rPr>
                <w:rFonts w:ascii="Arial" w:hAnsi="Arial" w:cs="Arial"/>
              </w:rPr>
            </w:pPr>
            <w:r>
              <w:rPr>
                <w:rFonts w:ascii="Arial" w:hAnsi="Arial" w:cs="Arial"/>
              </w:rPr>
              <w:t>April 2022</w:t>
            </w:r>
          </w:p>
        </w:tc>
        <w:tc>
          <w:tcPr>
            <w:tcW w:w="957" w:type="pct"/>
          </w:tcPr>
          <w:p w:rsidR="00A467A8" w:rsidRPr="00480020" w:rsidRDefault="00A467A8" w:rsidP="008512DC">
            <w:pPr>
              <w:spacing w:line="360" w:lineRule="auto"/>
              <w:rPr>
                <w:rFonts w:ascii="Arial" w:hAnsi="Arial" w:cs="Arial"/>
                <w:i/>
              </w:rPr>
            </w:pPr>
            <w:r w:rsidRPr="00480020">
              <w:rPr>
                <w:rFonts w:ascii="Arial" w:hAnsi="Arial" w:cs="Arial"/>
                <w:i/>
              </w:rPr>
              <w:t>(date)</w:t>
            </w:r>
            <w:r>
              <w:rPr>
                <w:rFonts w:ascii="Arial" w:hAnsi="Arial" w:cs="Arial"/>
                <w:i/>
              </w:rPr>
              <w:t>2.4.22</w:t>
            </w:r>
          </w:p>
        </w:tc>
      </w:tr>
      <w:tr w:rsidR="00A467A8" w:rsidRPr="00452363" w:rsidTr="008512DC">
        <w:trPr>
          <w:trHeight w:val="401"/>
        </w:trPr>
        <w:tc>
          <w:tcPr>
            <w:tcW w:w="2301" w:type="pct"/>
          </w:tcPr>
          <w:p w:rsidR="00A467A8" w:rsidRPr="00F01A92" w:rsidRDefault="00A467A8" w:rsidP="008512DC">
            <w:pPr>
              <w:spacing w:line="360" w:lineRule="auto"/>
              <w:rPr>
                <w:rFonts w:ascii="Arial" w:hAnsi="Arial" w:cs="Arial"/>
              </w:rPr>
            </w:pPr>
            <w:r w:rsidRPr="00F01A92">
              <w:rPr>
                <w:rFonts w:ascii="Arial" w:hAnsi="Arial" w:cs="Arial"/>
              </w:rPr>
              <w:t>Date to be reviewed</w:t>
            </w:r>
          </w:p>
        </w:tc>
        <w:tc>
          <w:tcPr>
            <w:tcW w:w="1742" w:type="pct"/>
            <w:tcBorders>
              <w:top w:val="single" w:sz="4" w:space="0" w:color="7030A0"/>
              <w:bottom w:val="single" w:sz="4" w:space="0" w:color="7030A0"/>
            </w:tcBorders>
          </w:tcPr>
          <w:p w:rsidR="00A467A8" w:rsidRPr="00F01A92" w:rsidRDefault="00A467A8" w:rsidP="008512DC">
            <w:pPr>
              <w:spacing w:line="360" w:lineRule="auto"/>
              <w:rPr>
                <w:rFonts w:ascii="Arial" w:hAnsi="Arial" w:cs="Arial"/>
              </w:rPr>
            </w:pPr>
            <w:r>
              <w:rPr>
                <w:rFonts w:ascii="Arial" w:hAnsi="Arial" w:cs="Arial"/>
              </w:rPr>
              <w:t>Ongoing</w:t>
            </w:r>
          </w:p>
        </w:tc>
        <w:tc>
          <w:tcPr>
            <w:tcW w:w="957" w:type="pct"/>
          </w:tcPr>
          <w:p w:rsidR="00A467A8" w:rsidRPr="00480020" w:rsidRDefault="00A467A8" w:rsidP="008512DC">
            <w:pPr>
              <w:spacing w:line="360" w:lineRule="auto"/>
              <w:rPr>
                <w:rFonts w:ascii="Arial" w:hAnsi="Arial" w:cs="Arial"/>
                <w:i/>
              </w:rPr>
            </w:pPr>
            <w:r w:rsidRPr="00480020">
              <w:rPr>
                <w:rFonts w:ascii="Arial" w:hAnsi="Arial" w:cs="Arial"/>
                <w:i/>
              </w:rPr>
              <w:t>(date)</w:t>
            </w:r>
          </w:p>
        </w:tc>
      </w:tr>
      <w:tr w:rsidR="00A467A8" w:rsidRPr="00452363" w:rsidTr="008512DC">
        <w:trPr>
          <w:trHeight w:val="432"/>
        </w:trPr>
        <w:tc>
          <w:tcPr>
            <w:tcW w:w="2301" w:type="pct"/>
          </w:tcPr>
          <w:p w:rsidR="00A467A8" w:rsidRPr="00F01A92" w:rsidRDefault="00A467A8" w:rsidP="008512DC">
            <w:pPr>
              <w:spacing w:line="360" w:lineRule="auto"/>
              <w:rPr>
                <w:rFonts w:ascii="Arial" w:hAnsi="Arial" w:cs="Arial"/>
              </w:rPr>
            </w:pPr>
            <w:r w:rsidRPr="00F01A92">
              <w:rPr>
                <w:rFonts w:ascii="Arial" w:hAnsi="Arial" w:cs="Arial"/>
              </w:rPr>
              <w:t xml:space="preserve">Signed on behalf of the </w:t>
            </w:r>
            <w:r>
              <w:rPr>
                <w:rFonts w:ascii="Arial" w:hAnsi="Arial" w:cs="Arial"/>
              </w:rPr>
              <w:t>provider</w:t>
            </w:r>
          </w:p>
        </w:tc>
        <w:tc>
          <w:tcPr>
            <w:tcW w:w="2699" w:type="pct"/>
            <w:gridSpan w:val="2"/>
            <w:tcBorders>
              <w:bottom w:val="single" w:sz="4" w:space="0" w:color="7030A0"/>
            </w:tcBorders>
          </w:tcPr>
          <w:p w:rsidR="00A467A8" w:rsidRPr="00F01A92" w:rsidRDefault="00A467A8" w:rsidP="008512DC">
            <w:pPr>
              <w:spacing w:line="360" w:lineRule="auto"/>
              <w:rPr>
                <w:rFonts w:ascii="Arial" w:hAnsi="Arial" w:cs="Arial"/>
              </w:rPr>
            </w:pPr>
            <w:r>
              <w:rPr>
                <w:rFonts w:ascii="Arial" w:hAnsi="Arial" w:cs="Arial"/>
              </w:rPr>
              <w:t>TMKEMP</w:t>
            </w:r>
          </w:p>
        </w:tc>
      </w:tr>
      <w:tr w:rsidR="00A467A8" w:rsidRPr="00452363" w:rsidTr="008512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86"/>
        </w:trPr>
        <w:tc>
          <w:tcPr>
            <w:tcW w:w="2301" w:type="pct"/>
            <w:tcBorders>
              <w:top w:val="nil"/>
              <w:left w:val="nil"/>
              <w:bottom w:val="nil"/>
              <w:right w:val="nil"/>
            </w:tcBorders>
          </w:tcPr>
          <w:p w:rsidR="00A467A8" w:rsidRPr="00F01A92" w:rsidRDefault="00A467A8" w:rsidP="008512DC">
            <w:pPr>
              <w:spacing w:line="360" w:lineRule="auto"/>
              <w:rPr>
                <w:rFonts w:ascii="Arial" w:hAnsi="Arial" w:cs="Arial"/>
              </w:rPr>
            </w:pPr>
            <w:r w:rsidRPr="00F01A92">
              <w:rPr>
                <w:rFonts w:ascii="Arial" w:hAnsi="Arial" w:cs="Arial"/>
              </w:rPr>
              <w:t>Name of signatory</w:t>
            </w:r>
          </w:p>
        </w:tc>
        <w:tc>
          <w:tcPr>
            <w:tcW w:w="2699" w:type="pct"/>
            <w:gridSpan w:val="2"/>
            <w:tcBorders>
              <w:top w:val="single" w:sz="4" w:space="0" w:color="7030A0"/>
              <w:left w:val="nil"/>
              <w:bottom w:val="single" w:sz="4" w:space="0" w:color="7030A0"/>
              <w:right w:val="nil"/>
            </w:tcBorders>
          </w:tcPr>
          <w:p w:rsidR="00A467A8" w:rsidRPr="00F01A92" w:rsidRDefault="00A467A8" w:rsidP="008512DC">
            <w:pPr>
              <w:spacing w:line="360" w:lineRule="auto"/>
              <w:rPr>
                <w:rFonts w:ascii="Arial" w:hAnsi="Arial" w:cs="Arial"/>
              </w:rPr>
            </w:pPr>
            <w:r>
              <w:rPr>
                <w:rFonts w:ascii="Arial" w:hAnsi="Arial" w:cs="Arial"/>
              </w:rPr>
              <w:t>Tracey Kemp</w:t>
            </w:r>
          </w:p>
        </w:tc>
      </w:tr>
      <w:tr w:rsidR="00A467A8" w:rsidRPr="00452363" w:rsidTr="008512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01"/>
        </w:trPr>
        <w:tc>
          <w:tcPr>
            <w:tcW w:w="2301" w:type="pct"/>
            <w:tcBorders>
              <w:top w:val="nil"/>
              <w:left w:val="nil"/>
              <w:bottom w:val="nil"/>
              <w:right w:val="nil"/>
            </w:tcBorders>
          </w:tcPr>
          <w:p w:rsidR="00A467A8" w:rsidRPr="00F01A92" w:rsidRDefault="00A467A8" w:rsidP="008512DC">
            <w:pPr>
              <w:spacing w:line="360" w:lineRule="auto"/>
              <w:rPr>
                <w:rFonts w:ascii="Arial" w:hAnsi="Arial" w:cs="Arial"/>
              </w:rPr>
            </w:pPr>
            <w:r w:rsidRPr="00F01A92">
              <w:rPr>
                <w:rFonts w:ascii="Arial" w:hAnsi="Arial" w:cs="Arial"/>
              </w:rPr>
              <w:t>Role of signatory (e.g. chair</w:t>
            </w:r>
            <w:r>
              <w:rPr>
                <w:rFonts w:ascii="Arial" w:hAnsi="Arial" w:cs="Arial"/>
              </w:rPr>
              <w:t xml:space="preserve">, director or </w:t>
            </w:r>
            <w:r w:rsidRPr="00F01A92">
              <w:rPr>
                <w:rFonts w:ascii="Arial" w:hAnsi="Arial" w:cs="Arial"/>
              </w:rPr>
              <w:t>owner)</w:t>
            </w:r>
          </w:p>
        </w:tc>
        <w:tc>
          <w:tcPr>
            <w:tcW w:w="2699" w:type="pct"/>
            <w:gridSpan w:val="2"/>
            <w:tcBorders>
              <w:top w:val="single" w:sz="4" w:space="0" w:color="7030A0"/>
              <w:left w:val="nil"/>
              <w:bottom w:val="single" w:sz="4" w:space="0" w:color="7030A0"/>
              <w:right w:val="nil"/>
            </w:tcBorders>
          </w:tcPr>
          <w:p w:rsidR="00A467A8" w:rsidRPr="00F01A92" w:rsidRDefault="00A467A8" w:rsidP="008512DC">
            <w:pPr>
              <w:spacing w:line="360" w:lineRule="auto"/>
              <w:rPr>
                <w:rFonts w:ascii="Arial" w:hAnsi="Arial" w:cs="Arial"/>
              </w:rPr>
            </w:pPr>
            <w:r>
              <w:rPr>
                <w:rFonts w:ascii="Arial" w:hAnsi="Arial" w:cs="Arial"/>
              </w:rPr>
              <w:t>Manager</w:t>
            </w:r>
          </w:p>
        </w:tc>
      </w:tr>
    </w:tbl>
    <w:p w:rsidR="002C0051" w:rsidRDefault="002C0051">
      <w:pPr>
        <w:pStyle w:val="Standard"/>
      </w:pPr>
    </w:p>
    <w:sectPr w:rsidR="002C0051" w:rsidSect="00071460">
      <w:headerReference w:type="default" r:id="rId20"/>
      <w:pgSz w:w="11906" w:h="16838"/>
      <w:pgMar w:top="1440" w:right="1440" w:bottom="1440" w:left="6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A4" w:rsidRDefault="00B706A4">
      <w:pPr>
        <w:spacing w:after="0" w:line="240" w:lineRule="auto"/>
      </w:pPr>
      <w:r>
        <w:separator/>
      </w:r>
    </w:p>
  </w:endnote>
  <w:endnote w:type="continuationSeparator" w:id="1">
    <w:p w:rsidR="00B706A4" w:rsidRDefault="00B7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A4" w:rsidRDefault="00B706A4">
      <w:pPr>
        <w:spacing w:after="0" w:line="240" w:lineRule="auto"/>
      </w:pPr>
      <w:r>
        <w:rPr>
          <w:color w:val="000000"/>
        </w:rPr>
        <w:separator/>
      </w:r>
    </w:p>
  </w:footnote>
  <w:footnote w:type="continuationSeparator" w:id="1">
    <w:p w:rsidR="00B706A4" w:rsidRDefault="00B70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BE" w:rsidRDefault="001014BE">
    <w:pPr>
      <w:pStyle w:val="Header"/>
    </w:pPr>
    <w:r>
      <w:t>April 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AF1"/>
    <w:multiLevelType w:val="multilevel"/>
    <w:tmpl w:val="7B50075A"/>
    <w:styleLink w:val="WWNum1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nsid w:val="15977F56"/>
    <w:multiLevelType w:val="multilevel"/>
    <w:tmpl w:val="D4021070"/>
    <w:styleLink w:val="WWNum11"/>
    <w:lvl w:ilvl="0">
      <w:numFmt w:val="bullet"/>
      <w:lvlText w:val=""/>
      <w:lvlJc w:val="left"/>
      <w:pPr>
        <w:ind w:left="812" w:hanging="360"/>
      </w:pPr>
    </w:lvl>
    <w:lvl w:ilvl="1">
      <w:numFmt w:val="bullet"/>
      <w:lvlText w:val="o"/>
      <w:lvlJc w:val="left"/>
      <w:pPr>
        <w:ind w:left="1532" w:hanging="360"/>
      </w:pPr>
      <w:rPr>
        <w:rFonts w:ascii="Times New Roman" w:hAnsi="Times New Roman" w:cs="Courier New"/>
      </w:rPr>
    </w:lvl>
    <w:lvl w:ilvl="2">
      <w:numFmt w:val="bullet"/>
      <w:lvlText w:val=""/>
      <w:lvlJc w:val="left"/>
      <w:pPr>
        <w:ind w:left="2252" w:hanging="360"/>
      </w:pPr>
    </w:lvl>
    <w:lvl w:ilvl="3">
      <w:numFmt w:val="bullet"/>
      <w:lvlText w:val=""/>
      <w:lvlJc w:val="left"/>
      <w:pPr>
        <w:ind w:left="2972" w:hanging="360"/>
      </w:pPr>
    </w:lvl>
    <w:lvl w:ilvl="4">
      <w:numFmt w:val="bullet"/>
      <w:lvlText w:val="o"/>
      <w:lvlJc w:val="left"/>
      <w:pPr>
        <w:ind w:left="3692" w:hanging="360"/>
      </w:pPr>
      <w:rPr>
        <w:rFonts w:ascii="Times New Roman" w:hAnsi="Times New Roman" w:cs="Courier New"/>
      </w:rPr>
    </w:lvl>
    <w:lvl w:ilvl="5">
      <w:numFmt w:val="bullet"/>
      <w:lvlText w:val=""/>
      <w:lvlJc w:val="left"/>
      <w:pPr>
        <w:ind w:left="4412" w:hanging="360"/>
      </w:pPr>
    </w:lvl>
    <w:lvl w:ilvl="6">
      <w:numFmt w:val="bullet"/>
      <w:lvlText w:val=""/>
      <w:lvlJc w:val="left"/>
      <w:pPr>
        <w:ind w:left="5132" w:hanging="360"/>
      </w:pPr>
    </w:lvl>
    <w:lvl w:ilvl="7">
      <w:numFmt w:val="bullet"/>
      <w:lvlText w:val="o"/>
      <w:lvlJc w:val="left"/>
      <w:pPr>
        <w:ind w:left="5852" w:hanging="360"/>
      </w:pPr>
      <w:rPr>
        <w:rFonts w:ascii="Times New Roman" w:hAnsi="Times New Roman" w:cs="Courier New"/>
      </w:rPr>
    </w:lvl>
    <w:lvl w:ilvl="8">
      <w:numFmt w:val="bullet"/>
      <w:lvlText w:val=""/>
      <w:lvlJc w:val="left"/>
      <w:pPr>
        <w:ind w:left="6572" w:hanging="360"/>
      </w:pPr>
    </w:lvl>
  </w:abstractNum>
  <w:abstractNum w:abstractNumId="2">
    <w:nsid w:val="18E8208C"/>
    <w:multiLevelType w:val="multilevel"/>
    <w:tmpl w:val="ADFAF91C"/>
    <w:styleLink w:val="WWNum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nsid w:val="1C504EEC"/>
    <w:multiLevelType w:val="multilevel"/>
    <w:tmpl w:val="D1A08F5C"/>
    <w:styleLink w:val="WWNum10"/>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4">
    <w:nsid w:val="219F0E06"/>
    <w:multiLevelType w:val="multilevel"/>
    <w:tmpl w:val="7FA2DB02"/>
    <w:styleLink w:val="WWNum20"/>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21AA3BC0"/>
    <w:multiLevelType w:val="multilevel"/>
    <w:tmpl w:val="D2D0F478"/>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nsid w:val="22112962"/>
    <w:multiLevelType w:val="multilevel"/>
    <w:tmpl w:val="85CA2ADA"/>
    <w:styleLink w:val="WWNum16"/>
    <w:lvl w:ilvl="0">
      <w:start w:val="1"/>
      <w:numFmt w:val="decimal"/>
      <w:lvlText w:val="%1."/>
      <w:lvlJc w:val="left"/>
      <w:pPr>
        <w:ind w:left="720" w:hanging="360"/>
      </w:pPr>
    </w:lvl>
    <w:lvl w:ilvl="1">
      <w:numFmt w:val="bullet"/>
      <w:lvlText w:val=""/>
      <w:lvlJc w:val="left"/>
      <w:pPr>
        <w:ind w:left="1440" w:hanging="360"/>
      </w:pPr>
      <w:rPr>
        <w:sz w:val="2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25FE2F62"/>
    <w:multiLevelType w:val="hybridMultilevel"/>
    <w:tmpl w:val="E2961E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2068CB"/>
    <w:multiLevelType w:val="multilevel"/>
    <w:tmpl w:val="F956ECB2"/>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nsid w:val="30B96F67"/>
    <w:multiLevelType w:val="multilevel"/>
    <w:tmpl w:val="3ABC87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32C27D2D"/>
    <w:multiLevelType w:val="multilevel"/>
    <w:tmpl w:val="FE4A050E"/>
    <w:styleLink w:val="WWNum15"/>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nsid w:val="38375686"/>
    <w:multiLevelType w:val="multilevel"/>
    <w:tmpl w:val="4AF2828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nsid w:val="39680C0E"/>
    <w:multiLevelType w:val="multilevel"/>
    <w:tmpl w:val="5A48DD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nsid w:val="3F431E5B"/>
    <w:multiLevelType w:val="multilevel"/>
    <w:tmpl w:val="969A4118"/>
    <w:styleLink w:val="WWNum7"/>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4">
    <w:nsid w:val="41B61D9C"/>
    <w:multiLevelType w:val="multilevel"/>
    <w:tmpl w:val="1B923636"/>
    <w:styleLink w:val="WWNum9"/>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nsid w:val="48313616"/>
    <w:multiLevelType w:val="multilevel"/>
    <w:tmpl w:val="5A90DF3A"/>
    <w:styleLink w:val="WWNum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nsid w:val="4D126355"/>
    <w:multiLevelType w:val="multilevel"/>
    <w:tmpl w:val="FF2A74F0"/>
    <w:styleLink w:val="WWNum8"/>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7">
    <w:nsid w:val="56820E2B"/>
    <w:multiLevelType w:val="multilevel"/>
    <w:tmpl w:val="7DA6C046"/>
    <w:styleLink w:val="WWNum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8">
    <w:nsid w:val="62D1429B"/>
    <w:multiLevelType w:val="multilevel"/>
    <w:tmpl w:val="DC0674D8"/>
    <w:styleLink w:val="WWNum13"/>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nsid w:val="64902A20"/>
    <w:multiLevelType w:val="hybridMultilevel"/>
    <w:tmpl w:val="912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E05369"/>
    <w:multiLevelType w:val="multilevel"/>
    <w:tmpl w:val="3E6C1D84"/>
    <w:styleLink w:val="WWNum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1">
    <w:nsid w:val="74762173"/>
    <w:multiLevelType w:val="multilevel"/>
    <w:tmpl w:val="CB54EA00"/>
    <w:styleLink w:val="WWNum1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nsid w:val="75D408E2"/>
    <w:multiLevelType w:val="multilevel"/>
    <w:tmpl w:val="C81EC952"/>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nsid w:val="7D58609F"/>
    <w:multiLevelType w:val="multilevel"/>
    <w:tmpl w:val="0142B6E6"/>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17"/>
  </w:num>
  <w:num w:numId="2">
    <w:abstractNumId w:val="20"/>
  </w:num>
  <w:num w:numId="3">
    <w:abstractNumId w:val="15"/>
  </w:num>
  <w:num w:numId="4">
    <w:abstractNumId w:val="5"/>
  </w:num>
  <w:num w:numId="5">
    <w:abstractNumId w:val="2"/>
  </w:num>
  <w:num w:numId="6">
    <w:abstractNumId w:val="11"/>
  </w:num>
  <w:num w:numId="7">
    <w:abstractNumId w:val="13"/>
  </w:num>
  <w:num w:numId="8">
    <w:abstractNumId w:val="16"/>
  </w:num>
  <w:num w:numId="9">
    <w:abstractNumId w:val="14"/>
  </w:num>
  <w:num w:numId="10">
    <w:abstractNumId w:val="3"/>
  </w:num>
  <w:num w:numId="11">
    <w:abstractNumId w:val="1"/>
  </w:num>
  <w:num w:numId="12">
    <w:abstractNumId w:val="21"/>
  </w:num>
  <w:num w:numId="13">
    <w:abstractNumId w:val="18"/>
  </w:num>
  <w:num w:numId="14">
    <w:abstractNumId w:val="0"/>
  </w:num>
  <w:num w:numId="15">
    <w:abstractNumId w:val="10"/>
  </w:num>
  <w:num w:numId="16">
    <w:abstractNumId w:val="6"/>
  </w:num>
  <w:num w:numId="17">
    <w:abstractNumId w:val="8"/>
  </w:num>
  <w:num w:numId="18">
    <w:abstractNumId w:val="22"/>
  </w:num>
  <w:num w:numId="19">
    <w:abstractNumId w:val="23"/>
  </w:num>
  <w:num w:numId="20">
    <w:abstractNumId w:val="4"/>
  </w:num>
  <w:num w:numId="21">
    <w:abstractNumId w:val="9"/>
  </w:num>
  <w:num w:numId="22">
    <w:abstractNumId w:val="12"/>
  </w:num>
  <w:num w:numId="23">
    <w:abstractNumId w:val="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useFELayout/>
  </w:compat>
  <w:rsids>
    <w:rsidRoot w:val="002C0051"/>
    <w:rsid w:val="00014CBC"/>
    <w:rsid w:val="0003149B"/>
    <w:rsid w:val="00071460"/>
    <w:rsid w:val="000A37D3"/>
    <w:rsid w:val="001014BE"/>
    <w:rsid w:val="001357E1"/>
    <w:rsid w:val="00155734"/>
    <w:rsid w:val="002C0051"/>
    <w:rsid w:val="00465060"/>
    <w:rsid w:val="00504ED6"/>
    <w:rsid w:val="006459F7"/>
    <w:rsid w:val="00657B1D"/>
    <w:rsid w:val="009B75F8"/>
    <w:rsid w:val="00A467A8"/>
    <w:rsid w:val="00B154D4"/>
    <w:rsid w:val="00B706A4"/>
    <w:rsid w:val="00B90162"/>
    <w:rsid w:val="00BC0002"/>
    <w:rsid w:val="00BE08EE"/>
    <w:rsid w:val="00C21D27"/>
    <w:rsid w:val="00D30F50"/>
    <w:rsid w:val="00DC7657"/>
    <w:rsid w:val="00E51E7B"/>
    <w:rsid w:val="00EA4A82"/>
    <w:rsid w:val="00EB38A9"/>
    <w:rsid w:val="00FB34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60"/>
    <w:pPr>
      <w:suppressAutoHyphens/>
    </w:pPr>
  </w:style>
  <w:style w:type="paragraph" w:styleId="Heading1">
    <w:name w:val="heading 1"/>
    <w:basedOn w:val="Standard"/>
    <w:next w:val="Textbody"/>
    <w:uiPriority w:val="9"/>
    <w:qFormat/>
    <w:rsid w:val="00071460"/>
    <w:pPr>
      <w:spacing w:before="100" w:after="100" w:line="240" w:lineRule="auto"/>
      <w:outlineLvl w:val="0"/>
    </w:pPr>
    <w:rPr>
      <w:rFonts w:ascii="Times New Roman" w:eastAsia="Times New Roman" w:hAnsi="Times New Roman" w:cs="Times New Roman"/>
      <w:b/>
      <w:bCs/>
      <w:sz w:val="48"/>
      <w:szCs w:val="48"/>
      <w:lang w:eastAsia="en-GB"/>
    </w:rPr>
  </w:style>
  <w:style w:type="paragraph" w:styleId="Heading3">
    <w:name w:val="heading 3"/>
    <w:basedOn w:val="Standard"/>
    <w:next w:val="Textbody"/>
    <w:uiPriority w:val="9"/>
    <w:semiHidden/>
    <w:unhideWhenUsed/>
    <w:qFormat/>
    <w:rsid w:val="00071460"/>
    <w:pPr>
      <w:keepNext/>
      <w:keepLines/>
      <w:spacing w:before="40" w:after="0"/>
      <w:outlineLvl w:val="2"/>
    </w:pPr>
    <w:rPr>
      <w:rFonts w:ascii="Cambria" w:hAnsi="Cambria"/>
      <w:color w:val="243F60"/>
      <w:sz w:val="24"/>
      <w:szCs w:val="24"/>
    </w:rPr>
  </w:style>
  <w:style w:type="paragraph" w:styleId="Heading4">
    <w:name w:val="heading 4"/>
    <w:basedOn w:val="Standard"/>
    <w:next w:val="Textbody"/>
    <w:uiPriority w:val="9"/>
    <w:semiHidden/>
    <w:unhideWhenUsed/>
    <w:qFormat/>
    <w:rsid w:val="00071460"/>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71460"/>
    <w:pPr>
      <w:widowControl/>
      <w:suppressAutoHyphens/>
    </w:pPr>
  </w:style>
  <w:style w:type="paragraph" w:customStyle="1" w:styleId="Heading">
    <w:name w:val="Heading"/>
    <w:basedOn w:val="Standard"/>
    <w:next w:val="Textbody"/>
    <w:rsid w:val="00071460"/>
    <w:pPr>
      <w:keepNext/>
      <w:spacing w:before="240" w:after="120"/>
    </w:pPr>
    <w:rPr>
      <w:rFonts w:ascii="Arial" w:eastAsia="Microsoft YaHei" w:hAnsi="Arial" w:cs="Arial"/>
      <w:sz w:val="28"/>
      <w:szCs w:val="28"/>
    </w:rPr>
  </w:style>
  <w:style w:type="paragraph" w:customStyle="1" w:styleId="Textbody">
    <w:name w:val="Text body"/>
    <w:basedOn w:val="Standard"/>
    <w:rsid w:val="00071460"/>
    <w:pPr>
      <w:spacing w:after="120"/>
    </w:pPr>
  </w:style>
  <w:style w:type="paragraph" w:styleId="List">
    <w:name w:val="List"/>
    <w:basedOn w:val="Textbody"/>
    <w:rsid w:val="00071460"/>
    <w:rPr>
      <w:rFonts w:cs="Arial"/>
    </w:rPr>
  </w:style>
  <w:style w:type="paragraph" w:styleId="Caption">
    <w:name w:val="caption"/>
    <w:basedOn w:val="Standard"/>
    <w:rsid w:val="00071460"/>
    <w:pPr>
      <w:suppressLineNumbers/>
      <w:spacing w:before="120" w:after="120"/>
    </w:pPr>
    <w:rPr>
      <w:rFonts w:cs="Arial"/>
      <w:i/>
      <w:iCs/>
      <w:sz w:val="24"/>
      <w:szCs w:val="24"/>
    </w:rPr>
  </w:style>
  <w:style w:type="paragraph" w:customStyle="1" w:styleId="Index">
    <w:name w:val="Index"/>
    <w:basedOn w:val="Standard"/>
    <w:rsid w:val="00071460"/>
    <w:pPr>
      <w:suppressLineNumbers/>
    </w:pPr>
    <w:rPr>
      <w:rFonts w:cs="Arial"/>
    </w:rPr>
  </w:style>
  <w:style w:type="paragraph" w:styleId="ListParagraph">
    <w:name w:val="List Paragraph"/>
    <w:basedOn w:val="Standard"/>
    <w:rsid w:val="00071460"/>
    <w:pPr>
      <w:ind w:left="720"/>
    </w:pPr>
  </w:style>
  <w:style w:type="paragraph" w:styleId="NormalWeb">
    <w:name w:val="Normal (Web)"/>
    <w:basedOn w:val="Standard"/>
    <w:rsid w:val="00071460"/>
    <w:pPr>
      <w:spacing w:before="100" w:after="100" w:line="240" w:lineRule="auto"/>
    </w:pPr>
    <w:rPr>
      <w:rFonts w:ascii="Times New Roman" w:eastAsia="Times New Roman" w:hAnsi="Times New Roman" w:cs="Times New Roman"/>
      <w:sz w:val="24"/>
      <w:szCs w:val="24"/>
      <w:lang w:eastAsia="en-GB"/>
    </w:rPr>
  </w:style>
  <w:style w:type="paragraph" w:styleId="NoSpacing">
    <w:name w:val="No Spacing"/>
    <w:rsid w:val="00071460"/>
    <w:pPr>
      <w:widowControl/>
      <w:suppressAutoHyphens/>
      <w:spacing w:after="0" w:line="240" w:lineRule="auto"/>
    </w:pPr>
  </w:style>
  <w:style w:type="paragraph" w:styleId="Header">
    <w:name w:val="header"/>
    <w:basedOn w:val="Standard"/>
    <w:rsid w:val="00071460"/>
    <w:pPr>
      <w:suppressLineNumbers/>
      <w:tabs>
        <w:tab w:val="center" w:pos="4513"/>
        <w:tab w:val="right" w:pos="9026"/>
      </w:tabs>
      <w:spacing w:after="0" w:line="240" w:lineRule="auto"/>
    </w:pPr>
  </w:style>
  <w:style w:type="paragraph" w:styleId="Footer">
    <w:name w:val="footer"/>
    <w:basedOn w:val="Standard"/>
    <w:rsid w:val="00071460"/>
    <w:pPr>
      <w:suppressLineNumbers/>
      <w:tabs>
        <w:tab w:val="center" w:pos="4513"/>
        <w:tab w:val="right" w:pos="9026"/>
      </w:tabs>
      <w:spacing w:after="0" w:line="240" w:lineRule="auto"/>
    </w:pPr>
  </w:style>
  <w:style w:type="character" w:customStyle="1" w:styleId="Internetlink">
    <w:name w:val="Internet link"/>
    <w:basedOn w:val="DefaultParagraphFont"/>
    <w:rsid w:val="00071460"/>
    <w:rPr>
      <w:color w:val="0000FF"/>
      <w:u w:val="single"/>
    </w:rPr>
  </w:style>
  <w:style w:type="character" w:styleId="FollowedHyperlink">
    <w:name w:val="FollowedHyperlink"/>
    <w:basedOn w:val="DefaultParagraphFont"/>
    <w:rsid w:val="00071460"/>
    <w:rPr>
      <w:color w:val="800080"/>
      <w:u w:val="single"/>
    </w:rPr>
  </w:style>
  <w:style w:type="character" w:customStyle="1" w:styleId="Heading1Char">
    <w:name w:val="Heading 1 Char"/>
    <w:basedOn w:val="DefaultParagraphFont"/>
    <w:rsid w:val="00071460"/>
    <w:rPr>
      <w:rFonts w:ascii="Times New Roman" w:eastAsia="Times New Roman" w:hAnsi="Times New Roman" w:cs="Times New Roman"/>
      <w:b/>
      <w:bCs/>
      <w:kern w:val="3"/>
      <w:sz w:val="48"/>
      <w:szCs w:val="48"/>
      <w:lang w:eastAsia="en-GB"/>
    </w:rPr>
  </w:style>
  <w:style w:type="character" w:customStyle="1" w:styleId="apple-converted-space">
    <w:name w:val="apple-converted-space"/>
    <w:basedOn w:val="DefaultParagraphFont"/>
    <w:rsid w:val="00071460"/>
  </w:style>
  <w:style w:type="character" w:customStyle="1" w:styleId="UnresolvedMention">
    <w:name w:val="Unresolved Mention"/>
    <w:basedOn w:val="DefaultParagraphFont"/>
    <w:rsid w:val="00071460"/>
    <w:rPr>
      <w:color w:val="605E5C"/>
    </w:rPr>
  </w:style>
  <w:style w:type="character" w:customStyle="1" w:styleId="Heading3Char">
    <w:name w:val="Heading 3 Char"/>
    <w:basedOn w:val="DefaultParagraphFont"/>
    <w:rsid w:val="00071460"/>
    <w:rPr>
      <w:rFonts w:ascii="Cambria" w:hAnsi="Cambria" w:cs="F"/>
      <w:color w:val="243F60"/>
      <w:sz w:val="24"/>
      <w:szCs w:val="24"/>
    </w:rPr>
  </w:style>
  <w:style w:type="character" w:customStyle="1" w:styleId="Heading4Char">
    <w:name w:val="Heading 4 Char"/>
    <w:basedOn w:val="DefaultParagraphFont"/>
    <w:rsid w:val="00071460"/>
    <w:rPr>
      <w:rFonts w:ascii="Cambria" w:hAnsi="Cambria" w:cs="F"/>
      <w:i/>
      <w:iCs/>
      <w:color w:val="365F91"/>
    </w:rPr>
  </w:style>
  <w:style w:type="character" w:customStyle="1" w:styleId="HeaderChar">
    <w:name w:val="Header Char"/>
    <w:basedOn w:val="DefaultParagraphFont"/>
    <w:rsid w:val="00071460"/>
  </w:style>
  <w:style w:type="character" w:customStyle="1" w:styleId="FooterChar">
    <w:name w:val="Footer Char"/>
    <w:basedOn w:val="DefaultParagraphFont"/>
    <w:rsid w:val="00071460"/>
  </w:style>
  <w:style w:type="character" w:customStyle="1" w:styleId="ListLabel1">
    <w:name w:val="ListLabel 1"/>
    <w:rsid w:val="00071460"/>
    <w:rPr>
      <w:sz w:val="20"/>
    </w:rPr>
  </w:style>
  <w:style w:type="character" w:customStyle="1" w:styleId="ListLabel2">
    <w:name w:val="ListLabel 2"/>
    <w:rsid w:val="00071460"/>
    <w:rPr>
      <w:rFonts w:cs="Courier New"/>
    </w:rPr>
  </w:style>
  <w:style w:type="character" w:styleId="Hyperlink">
    <w:name w:val="Hyperlink"/>
    <w:basedOn w:val="DefaultParagraphFont"/>
    <w:rsid w:val="00071460"/>
    <w:rPr>
      <w:color w:val="0000FF"/>
      <w:u w:val="single"/>
    </w:rPr>
  </w:style>
  <w:style w:type="numbering" w:customStyle="1" w:styleId="WWNum1">
    <w:name w:val="WWNum1"/>
    <w:basedOn w:val="NoList"/>
    <w:rsid w:val="00071460"/>
    <w:pPr>
      <w:numPr>
        <w:numId w:val="1"/>
      </w:numPr>
    </w:pPr>
  </w:style>
  <w:style w:type="numbering" w:customStyle="1" w:styleId="WWNum2">
    <w:name w:val="WWNum2"/>
    <w:basedOn w:val="NoList"/>
    <w:rsid w:val="00071460"/>
    <w:pPr>
      <w:numPr>
        <w:numId w:val="2"/>
      </w:numPr>
    </w:pPr>
  </w:style>
  <w:style w:type="numbering" w:customStyle="1" w:styleId="WWNum3">
    <w:name w:val="WWNum3"/>
    <w:basedOn w:val="NoList"/>
    <w:rsid w:val="00071460"/>
    <w:pPr>
      <w:numPr>
        <w:numId w:val="3"/>
      </w:numPr>
    </w:pPr>
  </w:style>
  <w:style w:type="numbering" w:customStyle="1" w:styleId="WWNum4">
    <w:name w:val="WWNum4"/>
    <w:basedOn w:val="NoList"/>
    <w:rsid w:val="00071460"/>
    <w:pPr>
      <w:numPr>
        <w:numId w:val="4"/>
      </w:numPr>
    </w:pPr>
  </w:style>
  <w:style w:type="numbering" w:customStyle="1" w:styleId="WWNum5">
    <w:name w:val="WWNum5"/>
    <w:basedOn w:val="NoList"/>
    <w:rsid w:val="00071460"/>
    <w:pPr>
      <w:numPr>
        <w:numId w:val="5"/>
      </w:numPr>
    </w:pPr>
  </w:style>
  <w:style w:type="numbering" w:customStyle="1" w:styleId="WWNum6">
    <w:name w:val="WWNum6"/>
    <w:basedOn w:val="NoList"/>
    <w:rsid w:val="00071460"/>
    <w:pPr>
      <w:numPr>
        <w:numId w:val="6"/>
      </w:numPr>
    </w:pPr>
  </w:style>
  <w:style w:type="numbering" w:customStyle="1" w:styleId="WWNum7">
    <w:name w:val="WWNum7"/>
    <w:basedOn w:val="NoList"/>
    <w:rsid w:val="00071460"/>
    <w:pPr>
      <w:numPr>
        <w:numId w:val="7"/>
      </w:numPr>
    </w:pPr>
  </w:style>
  <w:style w:type="numbering" w:customStyle="1" w:styleId="WWNum8">
    <w:name w:val="WWNum8"/>
    <w:basedOn w:val="NoList"/>
    <w:rsid w:val="00071460"/>
    <w:pPr>
      <w:numPr>
        <w:numId w:val="8"/>
      </w:numPr>
    </w:pPr>
  </w:style>
  <w:style w:type="numbering" w:customStyle="1" w:styleId="WWNum9">
    <w:name w:val="WWNum9"/>
    <w:basedOn w:val="NoList"/>
    <w:rsid w:val="00071460"/>
    <w:pPr>
      <w:numPr>
        <w:numId w:val="9"/>
      </w:numPr>
    </w:pPr>
  </w:style>
  <w:style w:type="numbering" w:customStyle="1" w:styleId="WWNum10">
    <w:name w:val="WWNum10"/>
    <w:basedOn w:val="NoList"/>
    <w:rsid w:val="00071460"/>
    <w:pPr>
      <w:numPr>
        <w:numId w:val="10"/>
      </w:numPr>
    </w:pPr>
  </w:style>
  <w:style w:type="numbering" w:customStyle="1" w:styleId="WWNum11">
    <w:name w:val="WWNum11"/>
    <w:basedOn w:val="NoList"/>
    <w:rsid w:val="00071460"/>
    <w:pPr>
      <w:numPr>
        <w:numId w:val="11"/>
      </w:numPr>
    </w:pPr>
  </w:style>
  <w:style w:type="numbering" w:customStyle="1" w:styleId="WWNum12">
    <w:name w:val="WWNum12"/>
    <w:basedOn w:val="NoList"/>
    <w:rsid w:val="00071460"/>
    <w:pPr>
      <w:numPr>
        <w:numId w:val="12"/>
      </w:numPr>
    </w:pPr>
  </w:style>
  <w:style w:type="numbering" w:customStyle="1" w:styleId="WWNum13">
    <w:name w:val="WWNum13"/>
    <w:basedOn w:val="NoList"/>
    <w:rsid w:val="00071460"/>
    <w:pPr>
      <w:numPr>
        <w:numId w:val="13"/>
      </w:numPr>
    </w:pPr>
  </w:style>
  <w:style w:type="numbering" w:customStyle="1" w:styleId="WWNum14">
    <w:name w:val="WWNum14"/>
    <w:basedOn w:val="NoList"/>
    <w:rsid w:val="00071460"/>
    <w:pPr>
      <w:numPr>
        <w:numId w:val="14"/>
      </w:numPr>
    </w:pPr>
  </w:style>
  <w:style w:type="numbering" w:customStyle="1" w:styleId="WWNum15">
    <w:name w:val="WWNum15"/>
    <w:basedOn w:val="NoList"/>
    <w:rsid w:val="00071460"/>
    <w:pPr>
      <w:numPr>
        <w:numId w:val="15"/>
      </w:numPr>
    </w:pPr>
  </w:style>
  <w:style w:type="numbering" w:customStyle="1" w:styleId="WWNum16">
    <w:name w:val="WWNum16"/>
    <w:basedOn w:val="NoList"/>
    <w:rsid w:val="00071460"/>
    <w:pPr>
      <w:numPr>
        <w:numId w:val="16"/>
      </w:numPr>
    </w:pPr>
  </w:style>
  <w:style w:type="numbering" w:customStyle="1" w:styleId="WWNum17">
    <w:name w:val="WWNum17"/>
    <w:basedOn w:val="NoList"/>
    <w:rsid w:val="00071460"/>
    <w:pPr>
      <w:numPr>
        <w:numId w:val="17"/>
      </w:numPr>
    </w:pPr>
  </w:style>
  <w:style w:type="numbering" w:customStyle="1" w:styleId="WWNum18">
    <w:name w:val="WWNum18"/>
    <w:basedOn w:val="NoList"/>
    <w:rsid w:val="00071460"/>
    <w:pPr>
      <w:numPr>
        <w:numId w:val="18"/>
      </w:numPr>
    </w:pPr>
  </w:style>
  <w:style w:type="numbering" w:customStyle="1" w:styleId="WWNum19">
    <w:name w:val="WWNum19"/>
    <w:basedOn w:val="NoList"/>
    <w:rsid w:val="00071460"/>
    <w:pPr>
      <w:numPr>
        <w:numId w:val="19"/>
      </w:numPr>
    </w:pPr>
  </w:style>
  <w:style w:type="numbering" w:customStyle="1" w:styleId="WWNum20">
    <w:name w:val="WWNum20"/>
    <w:basedOn w:val="NoList"/>
    <w:rsid w:val="00071460"/>
    <w:pPr>
      <w:numPr>
        <w:numId w:val="20"/>
      </w:numPr>
    </w:pPr>
  </w:style>
  <w:style w:type="paragraph" w:styleId="BalloonText">
    <w:name w:val="Balloon Text"/>
    <w:basedOn w:val="Normal"/>
    <w:link w:val="BalloonTextChar"/>
    <w:uiPriority w:val="99"/>
    <w:semiHidden/>
    <w:unhideWhenUsed/>
    <w:rsid w:val="00B9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512644">
      <w:bodyDiv w:val="1"/>
      <w:marLeft w:val="0"/>
      <w:marRight w:val="0"/>
      <w:marTop w:val="0"/>
      <w:marBottom w:val="0"/>
      <w:divBdr>
        <w:top w:val="none" w:sz="0" w:space="0" w:color="auto"/>
        <w:left w:val="none" w:sz="0" w:space="0" w:color="auto"/>
        <w:bottom w:val="none" w:sz="0" w:space="0" w:color="auto"/>
        <w:right w:val="none" w:sz="0" w:space="0" w:color="auto"/>
      </w:divBdr>
    </w:div>
    <w:div w:id="211382557">
      <w:bodyDiv w:val="1"/>
      <w:marLeft w:val="0"/>
      <w:marRight w:val="0"/>
      <w:marTop w:val="0"/>
      <w:marBottom w:val="0"/>
      <w:divBdr>
        <w:top w:val="none" w:sz="0" w:space="0" w:color="auto"/>
        <w:left w:val="none" w:sz="0" w:space="0" w:color="auto"/>
        <w:bottom w:val="none" w:sz="0" w:space="0" w:color="auto"/>
        <w:right w:val="none" w:sz="0" w:space="0" w:color="auto"/>
      </w:divBdr>
      <w:divsChild>
        <w:div w:id="138224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2650">
      <w:bodyDiv w:val="1"/>
      <w:marLeft w:val="0"/>
      <w:marRight w:val="0"/>
      <w:marTop w:val="0"/>
      <w:marBottom w:val="0"/>
      <w:divBdr>
        <w:top w:val="none" w:sz="0" w:space="0" w:color="auto"/>
        <w:left w:val="none" w:sz="0" w:space="0" w:color="auto"/>
        <w:bottom w:val="none" w:sz="0" w:space="0" w:color="auto"/>
        <w:right w:val="none" w:sz="0" w:space="0" w:color="auto"/>
      </w:divBdr>
    </w:div>
    <w:div w:id="667903370">
      <w:bodyDiv w:val="1"/>
      <w:marLeft w:val="0"/>
      <w:marRight w:val="0"/>
      <w:marTop w:val="0"/>
      <w:marBottom w:val="0"/>
      <w:divBdr>
        <w:top w:val="none" w:sz="0" w:space="0" w:color="auto"/>
        <w:left w:val="none" w:sz="0" w:space="0" w:color="auto"/>
        <w:bottom w:val="none" w:sz="0" w:space="0" w:color="auto"/>
        <w:right w:val="none" w:sz="0" w:space="0" w:color="auto"/>
      </w:divBdr>
      <w:divsChild>
        <w:div w:id="1272476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4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2281">
      <w:bodyDiv w:val="1"/>
      <w:marLeft w:val="0"/>
      <w:marRight w:val="0"/>
      <w:marTop w:val="0"/>
      <w:marBottom w:val="0"/>
      <w:divBdr>
        <w:top w:val="none" w:sz="0" w:space="0" w:color="auto"/>
        <w:left w:val="none" w:sz="0" w:space="0" w:color="auto"/>
        <w:bottom w:val="none" w:sz="0" w:space="0" w:color="auto"/>
        <w:right w:val="none" w:sz="0" w:space="0" w:color="auto"/>
      </w:divBdr>
      <w:divsChild>
        <w:div w:id="186228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6621">
      <w:bodyDiv w:val="1"/>
      <w:marLeft w:val="0"/>
      <w:marRight w:val="0"/>
      <w:marTop w:val="0"/>
      <w:marBottom w:val="0"/>
      <w:divBdr>
        <w:top w:val="none" w:sz="0" w:space="0" w:color="auto"/>
        <w:left w:val="none" w:sz="0" w:space="0" w:color="auto"/>
        <w:bottom w:val="none" w:sz="0" w:space="0" w:color="auto"/>
        <w:right w:val="none" w:sz="0" w:space="0" w:color="auto"/>
      </w:divBdr>
      <w:divsChild>
        <w:div w:id="112172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eople-with-symptoms-of-a-respiratory-infection-including-covid-19" TargetMode="External"/><Relationship Id="rId13" Type="http://schemas.openxmlformats.org/officeDocument/2006/relationships/hyperlink" Target="https://assets.publishing.service.gov.uk/government/uploads/system/uploads/attachment_data/file/1011704/20210817_Contingency_Framework_FINAL.pdf" TargetMode="External"/><Relationship Id="rId18" Type="http://schemas.openxmlformats.org/officeDocument/2006/relationships/hyperlink" Target="https://email.eyalliance.org.uk/6L45-HZYE-1G103U-C9OHA-1/c.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ssets.publishing.service.gov.uk/government/uploads/system/uploads/attachment_data/file/1011704/20210817_Contingency_Framework_FINAL.pdf" TargetMode="External"/><Relationship Id="rId17" Type="http://schemas.openxmlformats.org/officeDocument/2006/relationships/hyperlink" Target="https://email.eyalliance.org.uk/6L45-HZYE-1G103U-C9PAE-1/c.aspx" TargetMode="External"/><Relationship Id="rId2" Type="http://schemas.openxmlformats.org/officeDocument/2006/relationships/styles" Target="styles.xml"/><Relationship Id="rId16" Type="http://schemas.openxmlformats.org/officeDocument/2006/relationships/hyperlink" Target="https://www.gov.uk/government/collections/coronavirus-covid-19-list-of-guidance?msclkid=7e1bb2bdb80f11ec86aba45236abf19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ventilation-of-indoor-spaces-to-stop-the-spread-of-coronavirus/ventilation-of-indoor-spaces-to-stop-the-spread-of-coronavirus-covid-19?dm_i=6L45,HZYE,1G103U,27621,1" TargetMode="External"/><Relationship Id="rId5" Type="http://schemas.openxmlformats.org/officeDocument/2006/relationships/footnotes" Target="footnotes.xml"/><Relationship Id="rId15" Type="http://schemas.openxmlformats.org/officeDocument/2006/relationships/hyperlink" Target="https://www.gov.uk/guidance/people-with-symptoms-of-a-respiratory-infection-including-covid-19?dm_i=6L45,HZYE,1G103U,27621,1" TargetMode="External"/><Relationship Id="rId10" Type="http://schemas.openxmlformats.org/officeDocument/2006/relationships/hyperlink" Target="https://www.gov.uk/government/publications/guidance-on-shielding-and-protecting-extremely-vulnerable-persons-from-covid-19" TargetMode="External"/><Relationship Id="rId19" Type="http://schemas.openxmlformats.org/officeDocument/2006/relationships/hyperlink" Target="https://assets.publishing.service.gov.uk/government/uploads/system/uploads/attachment_data/file/1065735/AG232_Safe_at_home_infographic.pdf" TargetMode="External"/><Relationship Id="rId4" Type="http://schemas.openxmlformats.org/officeDocument/2006/relationships/webSettings" Target="webSettings.xml"/><Relationship Id="rId9" Type="http://schemas.openxmlformats.org/officeDocument/2006/relationships/hyperlink" Target="https://www.gov.uk/guidance/living-safely-with-respiratory-infections-including-covid-19" TargetMode="External"/><Relationship Id="rId14" Type="http://schemas.openxmlformats.org/officeDocument/2006/relationships/hyperlink" Target="https://www.nhs.uk/conditions/respiratory-tract-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Kea Pre School</cp:lastModifiedBy>
  <cp:revision>2</cp:revision>
  <dcterms:created xsi:type="dcterms:W3CDTF">2022-05-03T10:37:00Z</dcterms:created>
  <dcterms:modified xsi:type="dcterms:W3CDTF">2022-05-03T10:37:00Z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