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CD4B" w14:textId="6702F3A1" w:rsidR="00156584" w:rsidRDefault="00156584" w:rsidP="00156584">
      <w:pPr>
        <w:jc w:val="center"/>
        <w:rPr>
          <w:rFonts w:ascii="Calibri" w:hAnsi="Calibri" w:cs="Calibri"/>
          <w:b/>
          <w:bCs/>
          <w:color w:val="156082" w:themeColor="accent1"/>
          <w:sz w:val="32"/>
          <w:szCs w:val="32"/>
        </w:rPr>
      </w:pPr>
      <w:r w:rsidRPr="00156584">
        <w:rPr>
          <w:rFonts w:ascii="Calibri" w:hAnsi="Calibri" w:cs="Calibri"/>
          <w:b/>
          <w:bCs/>
          <w:color w:val="156082" w:themeColor="accent1"/>
          <w:sz w:val="32"/>
          <w:szCs w:val="32"/>
        </w:rPr>
        <w:t xml:space="preserve">Kea Preschool Safeguarding </w:t>
      </w:r>
      <w:r w:rsidR="002A1474">
        <w:rPr>
          <w:rFonts w:ascii="Calibri" w:hAnsi="Calibri" w:cs="Calibri"/>
          <w:b/>
          <w:bCs/>
          <w:color w:val="156082" w:themeColor="accent1"/>
          <w:sz w:val="32"/>
          <w:szCs w:val="32"/>
        </w:rPr>
        <w:t xml:space="preserve">&amp; Child Protection </w:t>
      </w:r>
      <w:r w:rsidRPr="00156584">
        <w:rPr>
          <w:rFonts w:ascii="Calibri" w:hAnsi="Calibri" w:cs="Calibri"/>
          <w:b/>
          <w:bCs/>
          <w:color w:val="156082" w:themeColor="accent1"/>
          <w:sz w:val="32"/>
          <w:szCs w:val="32"/>
        </w:rPr>
        <w:t>Policy 2026</w:t>
      </w:r>
    </w:p>
    <w:p w14:paraId="75C95755" w14:textId="77777777" w:rsidR="00156584" w:rsidRPr="00444010" w:rsidRDefault="00156584" w:rsidP="00444010">
      <w:pPr>
        <w:spacing w:line="276" w:lineRule="auto"/>
        <w:rPr>
          <w:rFonts w:ascii="Calibri" w:hAnsi="Calibri" w:cs="Calibri"/>
          <w:b/>
          <w:bCs/>
          <w:color w:val="156082" w:themeColor="accent1"/>
        </w:rPr>
      </w:pPr>
    </w:p>
    <w:p w14:paraId="0F5B3EDA" w14:textId="77777777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Policy Statement</w:t>
      </w:r>
    </w:p>
    <w:p w14:paraId="63DFCD94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At Kea Preschool, the safety, welfare and wellbeing of every child is our highest priority. We are committed to providing a safe, secure, caring and inclusive environment where children feel valued, respected and protected from harm.</w:t>
      </w:r>
    </w:p>
    <w:p w14:paraId="1BDE8720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We recognise that safeguarding and promoting the welfare of children is everyone's responsibility. Every member of staff, volunteer, student, committee member and visitor has a duty to safeguard children and to act immediately if they have concerns about a child's welfare.</w:t>
      </w:r>
    </w:p>
    <w:p w14:paraId="42F2A0BB" w14:textId="77777777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We are committed to:</w:t>
      </w:r>
    </w:p>
    <w:p w14:paraId="710CF20F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Protecting children from abuse, neglect, exploitation and harm.</w:t>
      </w:r>
    </w:p>
    <w:p w14:paraId="18AF1845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Promoting children's health, safety and wellbeing.</w:t>
      </w:r>
    </w:p>
    <w:p w14:paraId="1042DB6C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Creating a culture where children feel safe, listened to and valued.</w:t>
      </w:r>
    </w:p>
    <w:p w14:paraId="6FE8753B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Working openly and honestly with parents and carers while always placing the child's welfare at the centre of our decision-making.</w:t>
      </w:r>
    </w:p>
    <w:p w14:paraId="43E63EB6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Working in partnership with Cornwall Children's Services, the Cornwall and Isles of Scilly Safeguarding Children Partnership, health professionals, the police, Ofsted and other agencies to safeguard children.</w:t>
      </w:r>
    </w:p>
    <w:p w14:paraId="7300A3B5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Ensuring that safeguarding arrangements are effective and comply with all current statutory requirements.</w:t>
      </w:r>
    </w:p>
    <w:p w14:paraId="7A953D8D" w14:textId="77777777" w:rsidR="00156584" w:rsidRPr="001974F2" w:rsidRDefault="00156584" w:rsidP="00444010">
      <w:pPr>
        <w:pStyle w:val="ListParagraph"/>
        <w:numPr>
          <w:ilvl w:val="0"/>
          <w:numId w:val="1"/>
        </w:numPr>
        <w:spacing w:line="276" w:lineRule="auto"/>
        <w:rPr>
          <w:rFonts w:cs="Calibri"/>
        </w:rPr>
      </w:pPr>
      <w:r w:rsidRPr="001974F2">
        <w:rPr>
          <w:rFonts w:cs="Calibri"/>
        </w:rPr>
        <w:t>Safeguarding is embedded throughout every aspect of preschool life and is considered in all policies, procedures, risk assessments, recruitment, staff supervision, curriculum planning and daily practice.</w:t>
      </w:r>
    </w:p>
    <w:p w14:paraId="4A675284" w14:textId="057EEB10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Our Commitment</w:t>
      </w:r>
    </w:p>
    <w:p w14:paraId="78D57B60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believes every child has the right to:</w:t>
      </w:r>
    </w:p>
    <w:p w14:paraId="30EB0185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Be protected from abuse and neglect.</w:t>
      </w:r>
    </w:p>
    <w:p w14:paraId="42A617AB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Feel safe, secure and happy.</w:t>
      </w:r>
    </w:p>
    <w:p w14:paraId="78E6D87B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Be treated with dignity, kindness and respect.</w:t>
      </w:r>
    </w:p>
    <w:p w14:paraId="4B0BCCF6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Have their views listened to and taken seriously.</w:t>
      </w:r>
    </w:p>
    <w:p w14:paraId="1EC2D0F6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Receive help and support at the earliest opportunity.</w:t>
      </w:r>
    </w:p>
    <w:p w14:paraId="32D72DCF" w14:textId="77777777" w:rsidR="00156584" w:rsidRPr="001974F2" w:rsidRDefault="00156584" w:rsidP="00444010">
      <w:pPr>
        <w:pStyle w:val="ListParagraph"/>
        <w:numPr>
          <w:ilvl w:val="0"/>
          <w:numId w:val="2"/>
        </w:numPr>
        <w:spacing w:line="276" w:lineRule="auto"/>
        <w:rPr>
          <w:rFonts w:cs="Calibri"/>
        </w:rPr>
      </w:pPr>
      <w:r w:rsidRPr="001974F2">
        <w:rPr>
          <w:rFonts w:cs="Calibri"/>
        </w:rPr>
        <w:t>Learn and develop in an environment where safeguarding is everyone's responsibility.</w:t>
      </w:r>
    </w:p>
    <w:p w14:paraId="040519C5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 xml:space="preserve">We recognise that children may be vulnerable to abuse regardless of their age, gender, disability, ethnicity, religion, culture, language, family circumstances or background. We </w:t>
      </w:r>
      <w:r w:rsidRPr="001974F2">
        <w:rPr>
          <w:rFonts w:cs="Calibri"/>
        </w:rPr>
        <w:lastRenderedPageBreak/>
        <w:t>are committed to promoting equality, diversity and inclusion and ensuring that every child receives the protection they need.</w:t>
      </w:r>
    </w:p>
    <w:p w14:paraId="52BA5D8D" w14:textId="481665CE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Legislative Framework</w:t>
      </w:r>
    </w:p>
    <w:p w14:paraId="52A3D2E6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This policy has been written in accordance with the requirements of:</w:t>
      </w:r>
    </w:p>
    <w:p w14:paraId="71DE91E0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Early Years Foundation Stage (EYFS) Statutory Framework (effective 1 September 2026).</w:t>
      </w:r>
    </w:p>
    <w:p w14:paraId="028F33CB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Working Together to Safeguard Children (current statutory guidance).</w:t>
      </w:r>
    </w:p>
    <w:p w14:paraId="4AC29823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Childcare Act 2006.</w:t>
      </w:r>
    </w:p>
    <w:p w14:paraId="265342B2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Children Acts 1989 and 2004.</w:t>
      </w:r>
    </w:p>
    <w:p w14:paraId="6332782F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Data Protection Act 2018 and UK GDPR.</w:t>
      </w:r>
    </w:p>
    <w:p w14:paraId="223994E4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Human Rights Act 1998.</w:t>
      </w:r>
    </w:p>
    <w:p w14:paraId="1611C54C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Equality Act 2010.</w:t>
      </w:r>
    </w:p>
    <w:p w14:paraId="42CABF9D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Counter-Terrorism and Security Act 2015 (Prevent Duty).</w:t>
      </w:r>
    </w:p>
    <w:p w14:paraId="7725BD0D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Current guidance issued by the Cornwall and Isles of Scilly Safeguarding Children Partnership.</w:t>
      </w:r>
    </w:p>
    <w:p w14:paraId="7DD2A5D0" w14:textId="77777777" w:rsidR="00156584" w:rsidRPr="001974F2" w:rsidRDefault="00156584" w:rsidP="00444010">
      <w:pPr>
        <w:pStyle w:val="ListParagraph"/>
        <w:numPr>
          <w:ilvl w:val="0"/>
          <w:numId w:val="3"/>
        </w:numPr>
        <w:spacing w:line="276" w:lineRule="auto"/>
        <w:rPr>
          <w:rFonts w:cs="Calibri"/>
        </w:rPr>
      </w:pPr>
      <w:r w:rsidRPr="001974F2">
        <w:rPr>
          <w:rFonts w:cs="Calibri"/>
        </w:rPr>
        <w:t>Relevant Ofsted requirements.</w:t>
      </w:r>
    </w:p>
    <w:p w14:paraId="153013C7" w14:textId="77777777" w:rsidR="00156584" w:rsidRPr="001974F2" w:rsidRDefault="00156584" w:rsidP="00444010">
      <w:pPr>
        <w:spacing w:line="276" w:lineRule="auto"/>
        <w:rPr>
          <w:rFonts w:cs="Calibri"/>
          <w:i/>
          <w:iCs/>
        </w:rPr>
      </w:pPr>
      <w:r w:rsidRPr="001974F2">
        <w:rPr>
          <w:rFonts w:cs="Calibri"/>
          <w:i/>
          <w:iCs/>
        </w:rPr>
        <w:t>Where statutory guidance is updated, Kea Preschool will review this policy and amend procedures as necessary to remain compliant.</w:t>
      </w:r>
    </w:p>
    <w:p w14:paraId="70736C77" w14:textId="0C83B584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Safeguarding Culture</w:t>
      </w:r>
    </w:p>
    <w:p w14:paraId="171513C2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At Kea Preschool we are committed to creating and maintaining a strong culture of safeguarding.</w:t>
      </w:r>
    </w:p>
    <w:p w14:paraId="1EA3BD24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This means that:</w:t>
      </w:r>
    </w:p>
    <w:p w14:paraId="0A9BC262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Children are at the centre of every decision we make.</w:t>
      </w:r>
    </w:p>
    <w:p w14:paraId="147CD4D7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All safeguarding concerns are taken seriously.</w:t>
      </w:r>
    </w:p>
    <w:p w14:paraId="13FDE82B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understand that no concern is too small to report.</w:t>
      </w:r>
    </w:p>
    <w:p w14:paraId="0EC0659B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act professionally, respectfully and with professional curiosity.</w:t>
      </w:r>
    </w:p>
    <w:p w14:paraId="0606B6B1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Low-level concerns about adults working with children are recognised, reported and managed appropriately.</w:t>
      </w:r>
    </w:p>
    <w:p w14:paraId="4A9B4D70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understand the importance of information sharing and early intervention.</w:t>
      </w:r>
    </w:p>
    <w:p w14:paraId="42F690D0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Safeguarding is discussed regularly during supervision, team meetings and staff training.</w:t>
      </w:r>
    </w:p>
    <w:p w14:paraId="081E4E36" w14:textId="77777777" w:rsidR="00156584" w:rsidRPr="001974F2" w:rsidRDefault="00156584" w:rsidP="00444010">
      <w:pPr>
        <w:pStyle w:val="ListParagraph"/>
        <w:numPr>
          <w:ilvl w:val="0"/>
          <w:numId w:val="4"/>
        </w:numPr>
        <w:spacing w:line="276" w:lineRule="auto"/>
        <w:rPr>
          <w:rFonts w:cs="Calibri"/>
        </w:rPr>
      </w:pPr>
      <w:r w:rsidRPr="001974F2">
        <w:rPr>
          <w:rFonts w:cs="Calibri"/>
        </w:rPr>
        <w:t>All staff receive safeguarding updates throughout the year to ensure their knowledge remains current.</w:t>
      </w:r>
    </w:p>
    <w:p w14:paraId="38E929F9" w14:textId="5532A898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Everyone working at Kea Preschool is expected to uphold the highest standards of professional conduct and to contribute to an environment where children are safe, respected and able to thrive</w:t>
      </w:r>
      <w:r w:rsidRPr="001974F2">
        <w:rPr>
          <w:rFonts w:cs="Calibri"/>
        </w:rPr>
        <w:t xml:space="preserve">. </w:t>
      </w:r>
    </w:p>
    <w:p w14:paraId="09339B21" w14:textId="77777777" w:rsidR="00156584" w:rsidRPr="001974F2" w:rsidRDefault="00156584" w:rsidP="00444010">
      <w:pPr>
        <w:spacing w:line="276" w:lineRule="auto"/>
        <w:rPr>
          <w:rFonts w:cs="Calibri"/>
          <w:b/>
          <w:bCs/>
          <w:color w:val="156082" w:themeColor="accent1"/>
        </w:rPr>
      </w:pPr>
      <w:r w:rsidRPr="001974F2">
        <w:rPr>
          <w:rFonts w:cs="Calibri"/>
          <w:b/>
          <w:bCs/>
          <w:color w:val="156082" w:themeColor="accent1"/>
        </w:rPr>
        <w:lastRenderedPageBreak/>
        <w:t>Roles and Responsibilities</w:t>
      </w:r>
    </w:p>
    <w:p w14:paraId="1BD301CE" w14:textId="55E63303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Designated Safeguarding Lead (DSL)</w:t>
      </w:r>
    </w:p>
    <w:p w14:paraId="08F8F3E3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has an appropriately trained Designated Safeguarding Lead (DSL) who takes lead responsibility for safeguarding and child protection within the setting.</w:t>
      </w:r>
    </w:p>
    <w:p w14:paraId="51B0F9D8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DSL is responsible for ensuring that safeguarding arrangements are effective, that concerns are acted upon promptly and that staff receive appropriate advice, guidance and support.</w:t>
      </w:r>
    </w:p>
    <w:p w14:paraId="0D6DBE05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Designated Safeguarding Lead (DSL):</w:t>
      </w:r>
    </w:p>
    <w:p w14:paraId="461F8488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Tracey Verran – Manager</w:t>
      </w:r>
    </w:p>
    <w:p w14:paraId="422C3085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Deputy Designated Safeguarding Lead (DDSL):</w:t>
      </w:r>
    </w:p>
    <w:p w14:paraId="344E335C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Melissa Thomas – Assistant Manager</w:t>
      </w:r>
    </w:p>
    <w:p w14:paraId="3715307B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Additional Safeguarding Lead (in the absence of the DSL and DDSL):</w:t>
      </w:r>
    </w:p>
    <w:p w14:paraId="42F1B347" w14:textId="77777777" w:rsidR="00156584" w:rsidRPr="001974F2" w:rsidRDefault="00156584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Denise Penna – Senior Practitioner</w:t>
      </w:r>
    </w:p>
    <w:p w14:paraId="4D778767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DSL and Deputy DSLs undertake safeguarding training appropriate to their role and refresh their knowledge in line with statutory guidance and local safeguarding partnership requirements.</w:t>
      </w:r>
    </w:p>
    <w:p w14:paraId="7D9267BC" w14:textId="40C1A222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Responsibilities of the Designated Safeguarding Lead</w:t>
      </w:r>
    </w:p>
    <w:p w14:paraId="74A29805" w14:textId="6DA3DABF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DSL</w:t>
      </w:r>
      <w:r w:rsidR="002A1474" w:rsidRPr="001974F2">
        <w:rPr>
          <w:rFonts w:cs="Calibri"/>
        </w:rPr>
        <w:t xml:space="preserve"> &amp; DDSL</w:t>
      </w:r>
      <w:r w:rsidRPr="001974F2">
        <w:rPr>
          <w:rFonts w:cs="Calibri"/>
        </w:rPr>
        <w:t xml:space="preserve"> will:</w:t>
      </w:r>
    </w:p>
    <w:p w14:paraId="1CAEFA6B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Lead on all safeguarding and child protection matters within the preschool.</w:t>
      </w:r>
    </w:p>
    <w:p w14:paraId="7FC9A56C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Ensure safeguarding remains a standing agenda item at staff meetings and is regularly discussed during supervision.</w:t>
      </w:r>
    </w:p>
    <w:p w14:paraId="75DC162B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Provide advice and support to staff regarding safeguarding concerns.</w:t>
      </w:r>
    </w:p>
    <w:p w14:paraId="174B6C3B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Make timely referrals to the Multi Agency Referral Unit (MARU), Children's Social Care, the Police, the Local Authority Designated Officer (LADO) or other agencies when required.</w:t>
      </w:r>
    </w:p>
    <w:p w14:paraId="4383C99B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Ensure concerns are accurately recorded, stored securely and monitored.</w:t>
      </w:r>
    </w:p>
    <w:p w14:paraId="31DA25A9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Maintain effective working relationships with the Cornwall and Isles of Scilly Safeguarding Children Partnership and other relevant agencies.</w:t>
      </w:r>
    </w:p>
    <w:p w14:paraId="18E3A2E2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Ensure safeguarding records are transferred securely when children move settings or schools.</w:t>
      </w:r>
    </w:p>
    <w:p w14:paraId="6FEC6D73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Ensure staff receive safeguarding induction, ongoing updates and appropriate training.</w:t>
      </w:r>
    </w:p>
    <w:p w14:paraId="5C2FBB34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Monitor safeguarding practice throughout the setting and identify areas for improvement.</w:t>
      </w:r>
    </w:p>
    <w:p w14:paraId="2E2D9F6B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Ensure safeguarding policies are reviewed annually or sooner if legislation changes.</w:t>
      </w:r>
    </w:p>
    <w:p w14:paraId="2749AA6F" w14:textId="77777777" w:rsidR="00156584" w:rsidRPr="001974F2" w:rsidRDefault="00156584" w:rsidP="00444010">
      <w:pPr>
        <w:pStyle w:val="ListParagraph"/>
        <w:numPr>
          <w:ilvl w:val="0"/>
          <w:numId w:val="5"/>
        </w:numPr>
        <w:spacing w:line="276" w:lineRule="auto"/>
        <w:rPr>
          <w:rFonts w:cs="Calibri"/>
        </w:rPr>
      </w:pPr>
      <w:r w:rsidRPr="001974F2">
        <w:rPr>
          <w:rFonts w:cs="Calibri"/>
        </w:rPr>
        <w:t>Notify Ofsted of significant safeguarding incidents where required.</w:t>
      </w:r>
    </w:p>
    <w:p w14:paraId="501C20A4" w14:textId="4F9C77B7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Responsibilities of All Staff, Students and Volunteers</w:t>
      </w:r>
    </w:p>
    <w:p w14:paraId="621D15E2" w14:textId="77777777" w:rsidR="00156584" w:rsidRPr="001974F2" w:rsidRDefault="00156584" w:rsidP="00444010">
      <w:pPr>
        <w:spacing w:line="276" w:lineRule="auto"/>
        <w:rPr>
          <w:rFonts w:cs="Calibri"/>
          <w:b/>
          <w:bCs/>
          <w:color w:val="EE0000"/>
        </w:rPr>
      </w:pPr>
      <w:r w:rsidRPr="001974F2">
        <w:rPr>
          <w:rFonts w:cs="Calibri"/>
          <w:b/>
          <w:bCs/>
          <w:color w:val="EE0000"/>
        </w:rPr>
        <w:t>Safeguarding is everyone's responsibility.</w:t>
      </w:r>
    </w:p>
    <w:p w14:paraId="10DD64EF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Every adult working at Kea Preschool must:</w:t>
      </w:r>
    </w:p>
    <w:p w14:paraId="1875D289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Place the welfare of children above all other considerations.</w:t>
      </w:r>
    </w:p>
    <w:p w14:paraId="7B1A7D99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Read and understand this Safeguarding and Child Protection Policy.</w:t>
      </w:r>
    </w:p>
    <w:p w14:paraId="425160C0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Know who the DSL and Deputy DSLs are.</w:t>
      </w:r>
    </w:p>
    <w:p w14:paraId="46F97D7E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Be able to recognise signs and indicators of abuse, neglect and exploitation.</w:t>
      </w:r>
    </w:p>
    <w:p w14:paraId="6C501925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Record concerns accurately, factually and without delay.</w:t>
      </w:r>
    </w:p>
    <w:p w14:paraId="57E1A07E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Report all safeguarding concerns immediately to the DSL or Deputy DSL.</w:t>
      </w:r>
    </w:p>
    <w:p w14:paraId="05D6EBF3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Contact Children's Social Care or the Police directly if they believe a child is at immediate risk and no safeguarding lead is available.</w:t>
      </w:r>
    </w:p>
    <w:p w14:paraId="21268B84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proofErr w:type="gramStart"/>
      <w:r w:rsidRPr="001974F2">
        <w:rPr>
          <w:rFonts w:cs="Calibri"/>
        </w:rPr>
        <w:t>Maintain appropriate professional boundaries at all times</w:t>
      </w:r>
      <w:proofErr w:type="gramEnd"/>
      <w:r w:rsidRPr="001974F2">
        <w:rPr>
          <w:rFonts w:cs="Calibri"/>
        </w:rPr>
        <w:t>.</w:t>
      </w:r>
    </w:p>
    <w:p w14:paraId="5EC3104E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Follow the Staff Code of Conduct and all safeguarding procedures.</w:t>
      </w:r>
    </w:p>
    <w:p w14:paraId="7C5579DE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Attend mandatory safeguarding training and regular safeguarding updates.</w:t>
      </w:r>
    </w:p>
    <w:p w14:paraId="76312B50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Maintain confidentiality while recognising that safeguarding concerns must always be shared with appropriate professionals.</w:t>
      </w:r>
    </w:p>
    <w:p w14:paraId="57578B08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Demonstrate professional curiosity and respectfully challenge concerns where necessary.</w:t>
      </w:r>
    </w:p>
    <w:p w14:paraId="547D8C32" w14:textId="77777777" w:rsidR="00156584" w:rsidRPr="001974F2" w:rsidRDefault="00156584" w:rsidP="00444010">
      <w:pPr>
        <w:pStyle w:val="ListParagraph"/>
        <w:numPr>
          <w:ilvl w:val="0"/>
          <w:numId w:val="6"/>
        </w:numPr>
        <w:spacing w:line="276" w:lineRule="auto"/>
        <w:rPr>
          <w:rFonts w:cs="Calibri"/>
        </w:rPr>
      </w:pPr>
      <w:r w:rsidRPr="001974F2">
        <w:rPr>
          <w:rFonts w:cs="Calibri"/>
        </w:rPr>
        <w:t>No member of staff should ever assume that another colleague has already reported a concern.</w:t>
      </w:r>
    </w:p>
    <w:p w14:paraId="6F782F48" w14:textId="3656647C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Committee Members and Trustees</w:t>
      </w:r>
    </w:p>
    <w:p w14:paraId="70BAC42E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Committee and Trustees are responsible for ensuring that:</w:t>
      </w:r>
    </w:p>
    <w:p w14:paraId="48050F9F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Kea Preschool meets all statutory safeguarding requirements.</w:t>
      </w:r>
    </w:p>
    <w:p w14:paraId="05352ACB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Appropriate safeguarding policies and procedures are in place and reviewed regularly.</w:t>
      </w:r>
    </w:p>
    <w:p w14:paraId="63B77407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Adequate resources are available to safeguard children effectively.</w:t>
      </w:r>
    </w:p>
    <w:p w14:paraId="0FEB18EC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Safer recruitment procedures are followed.</w:t>
      </w:r>
    </w:p>
    <w:p w14:paraId="4927CA2F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Allegations against adults working with children are managed appropriately.</w:t>
      </w:r>
    </w:p>
    <w:p w14:paraId="16844C9C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</w:rPr>
      </w:pPr>
      <w:r w:rsidRPr="001974F2">
        <w:rPr>
          <w:rFonts w:cs="Calibri"/>
        </w:rPr>
        <w:t>The DSL has sufficient time, training and resources to fulfil their responsibilities.</w:t>
      </w:r>
    </w:p>
    <w:p w14:paraId="6C7BC6D9" w14:textId="77777777" w:rsidR="00156584" w:rsidRPr="001974F2" w:rsidRDefault="00156584" w:rsidP="00444010">
      <w:pPr>
        <w:pStyle w:val="ListParagraph"/>
        <w:numPr>
          <w:ilvl w:val="0"/>
          <w:numId w:val="7"/>
        </w:num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Safeguarding remains a key priority within the organisation.</w:t>
      </w:r>
    </w:p>
    <w:p w14:paraId="63886C4A" w14:textId="7AF9301D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Safer Recruitment and Suitability</w:t>
      </w:r>
    </w:p>
    <w:p w14:paraId="03AF3DA9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is committed to safer recruitment practices to help prevent unsuitable individuals from working with children.</w:t>
      </w:r>
    </w:p>
    <w:p w14:paraId="74DD29A6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Before any member of staff, apprentice, student or volunteer begins working within the setting, appropriate recruitment and suitability checks will be completed, including:</w:t>
      </w:r>
    </w:p>
    <w:p w14:paraId="6393BA6A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Enhanced DBS checks, including Children's Barred List checks where required.</w:t>
      </w:r>
    </w:p>
    <w:p w14:paraId="3563711D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Identity verification.</w:t>
      </w:r>
    </w:p>
    <w:p w14:paraId="42F741FF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Verification of qualifications where relevant.</w:t>
      </w:r>
    </w:p>
    <w:p w14:paraId="22ABB306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Employment history and satisfactory references.</w:t>
      </w:r>
    </w:p>
    <w:p w14:paraId="2FFFA96C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Right to work in the UK checks.</w:t>
      </w:r>
    </w:p>
    <w:p w14:paraId="7E136F92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Overseas checks where applicable.</w:t>
      </w:r>
    </w:p>
    <w:p w14:paraId="4AAC1DFD" w14:textId="77777777" w:rsidR="00156584" w:rsidRPr="001974F2" w:rsidRDefault="00156584" w:rsidP="00444010">
      <w:pPr>
        <w:pStyle w:val="ListParagraph"/>
        <w:numPr>
          <w:ilvl w:val="0"/>
          <w:numId w:val="8"/>
        </w:numPr>
        <w:spacing w:line="276" w:lineRule="auto"/>
        <w:rPr>
          <w:rFonts w:cs="Calibri"/>
        </w:rPr>
      </w:pPr>
      <w:r w:rsidRPr="001974F2">
        <w:rPr>
          <w:rFonts w:cs="Calibri"/>
        </w:rPr>
        <w:t>Health declaration where appropriate.</w:t>
      </w:r>
    </w:p>
    <w:p w14:paraId="480746C1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are expected to disclose any information that may affect their suitability to work with children throughout their employment.</w:t>
      </w:r>
    </w:p>
    <w:p w14:paraId="5A323DC4" w14:textId="3C5E55B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  <w:b/>
          <w:bCs/>
        </w:rPr>
        <w:t>Induction, Training and Supervision</w:t>
      </w:r>
    </w:p>
    <w:p w14:paraId="5478785F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new staff, students and volunteers will receive safeguarding induction before working unsupervised with children.</w:t>
      </w:r>
    </w:p>
    <w:p w14:paraId="2CAEAB21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Induction includes:</w:t>
      </w:r>
    </w:p>
    <w:p w14:paraId="43E7E9EE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Safeguarding and Child Protection Policy.</w:t>
      </w:r>
    </w:p>
    <w:p w14:paraId="33061A3E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Code of Conduct.</w:t>
      </w:r>
    </w:p>
    <w:p w14:paraId="0C297AA4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Whistleblowing Policy.</w:t>
      </w:r>
    </w:p>
    <w:p w14:paraId="2E52AF4F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Online Safety Policy.</w:t>
      </w:r>
    </w:p>
    <w:p w14:paraId="351C3959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Behaviour Management Policy.</w:t>
      </w:r>
    </w:p>
    <w:p w14:paraId="16D0E865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use of mobile phones and smart devices.</w:t>
      </w:r>
    </w:p>
    <w:p w14:paraId="67703518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Reporting procedures.</w:t>
      </w:r>
    </w:p>
    <w:p w14:paraId="56B1C1B8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Local safeguarding contacts.</w:t>
      </w:r>
    </w:p>
    <w:p w14:paraId="7C618E2D" w14:textId="77777777" w:rsidR="00156584" w:rsidRPr="001974F2" w:rsidRDefault="00156584" w:rsidP="00444010">
      <w:pPr>
        <w:pStyle w:val="ListParagraph"/>
        <w:numPr>
          <w:ilvl w:val="0"/>
          <w:numId w:val="9"/>
        </w:numPr>
        <w:spacing w:line="276" w:lineRule="auto"/>
        <w:rPr>
          <w:rFonts w:cs="Calibri"/>
        </w:rPr>
      </w:pPr>
      <w:r w:rsidRPr="001974F2">
        <w:rPr>
          <w:rFonts w:cs="Calibri"/>
        </w:rPr>
        <w:t>Emergency procedures.</w:t>
      </w:r>
    </w:p>
    <w:p w14:paraId="4598487D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practitioners receive regular safeguarding updates through:</w:t>
      </w:r>
    </w:p>
    <w:p w14:paraId="7E21ABDD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Staff meetings.</w:t>
      </w:r>
    </w:p>
    <w:p w14:paraId="6CCB2FEC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Supervision sessions.</w:t>
      </w:r>
    </w:p>
    <w:p w14:paraId="49FA6DA4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Training courses.</w:t>
      </w:r>
    </w:p>
    <w:p w14:paraId="274CFEA0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Weekly staff bulletins.</w:t>
      </w:r>
    </w:p>
    <w:p w14:paraId="4FD115FE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Updates following changes in legislation or local safeguarding procedures.</w:t>
      </w:r>
    </w:p>
    <w:p w14:paraId="23459142" w14:textId="77777777" w:rsidR="00156584" w:rsidRPr="001974F2" w:rsidRDefault="00156584" w:rsidP="00444010">
      <w:pPr>
        <w:pStyle w:val="ListParagraph"/>
        <w:numPr>
          <w:ilvl w:val="0"/>
          <w:numId w:val="10"/>
        </w:numPr>
        <w:spacing w:line="276" w:lineRule="auto"/>
        <w:rPr>
          <w:rFonts w:cs="Calibri"/>
        </w:rPr>
      </w:pPr>
      <w:r w:rsidRPr="001974F2">
        <w:rPr>
          <w:rFonts w:cs="Calibri"/>
        </w:rPr>
        <w:t>Formal supervision takes place at least termly and includes discussion of safeguarding, children's welfare, staff wellbeing and professional development.</w:t>
      </w:r>
    </w:p>
    <w:p w14:paraId="3EE25E9A" w14:textId="3F88D3D6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  <w:b/>
          <w:bCs/>
        </w:rPr>
        <w:t>Professional Curiosity</w:t>
      </w:r>
    </w:p>
    <w:p w14:paraId="0D541AAE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staff are expected to demonstrate professional curiosity.</w:t>
      </w:r>
    </w:p>
    <w:p w14:paraId="6E904BCA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This means practitioners should:</w:t>
      </w:r>
    </w:p>
    <w:p w14:paraId="30B888A2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Remain observant and professionally inquisitive.</w:t>
      </w:r>
    </w:p>
    <w:p w14:paraId="325E7942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t>Notice changes in children's presentation, behaviour or attendance.</w:t>
      </w:r>
    </w:p>
    <w:p w14:paraId="6D5E9A9C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t>Respectfully question information where appropriate.</w:t>
      </w:r>
    </w:p>
    <w:p w14:paraId="615E575E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t>Avoid making assumptions.</w:t>
      </w:r>
    </w:p>
    <w:p w14:paraId="7B4AA55C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t>Share concerns promptly.</w:t>
      </w:r>
    </w:p>
    <w:p w14:paraId="79B6B00E" w14:textId="77777777" w:rsidR="00156584" w:rsidRPr="001974F2" w:rsidRDefault="00156584" w:rsidP="00444010">
      <w:pPr>
        <w:pStyle w:val="ListParagraph"/>
        <w:numPr>
          <w:ilvl w:val="0"/>
          <w:numId w:val="11"/>
        </w:numPr>
        <w:spacing w:line="276" w:lineRule="auto"/>
        <w:rPr>
          <w:rFonts w:cs="Calibri"/>
        </w:rPr>
      </w:pPr>
      <w:r w:rsidRPr="001974F2">
        <w:rPr>
          <w:rFonts w:cs="Calibri"/>
        </w:rPr>
        <w:t xml:space="preserve">Recognise that </w:t>
      </w:r>
      <w:proofErr w:type="gramStart"/>
      <w:r w:rsidRPr="001974F2">
        <w:rPr>
          <w:rFonts w:cs="Calibri"/>
        </w:rPr>
        <w:t>a number of</w:t>
      </w:r>
      <w:proofErr w:type="gramEnd"/>
      <w:r w:rsidRPr="001974F2">
        <w:rPr>
          <w:rFonts w:cs="Calibri"/>
        </w:rPr>
        <w:t xml:space="preserve"> seemingly minor concerns may together indicate that a child requires help or protection.</w:t>
      </w:r>
    </w:p>
    <w:p w14:paraId="708D102E" w14:textId="2211D3F4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Information Sharing</w:t>
      </w:r>
    </w:p>
    <w:p w14:paraId="6EB2A1BB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recognises that effective information sharing is essential for safeguarding children.</w:t>
      </w:r>
    </w:p>
    <w:p w14:paraId="55F367DC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Information will be shared:</w:t>
      </w:r>
    </w:p>
    <w:p w14:paraId="75E45689" w14:textId="77777777" w:rsidR="00156584" w:rsidRPr="001974F2" w:rsidRDefault="00156584" w:rsidP="00444010">
      <w:pPr>
        <w:pStyle w:val="ListParagraph"/>
        <w:numPr>
          <w:ilvl w:val="0"/>
          <w:numId w:val="12"/>
        </w:numPr>
        <w:spacing w:line="276" w:lineRule="auto"/>
        <w:rPr>
          <w:rFonts w:cs="Calibri"/>
        </w:rPr>
      </w:pPr>
      <w:r w:rsidRPr="001974F2">
        <w:rPr>
          <w:rFonts w:cs="Calibri"/>
        </w:rPr>
        <w:t>Lawfully.</w:t>
      </w:r>
    </w:p>
    <w:p w14:paraId="53D8AA06" w14:textId="77777777" w:rsidR="00156584" w:rsidRPr="001974F2" w:rsidRDefault="00156584" w:rsidP="00444010">
      <w:pPr>
        <w:pStyle w:val="ListParagraph"/>
        <w:numPr>
          <w:ilvl w:val="0"/>
          <w:numId w:val="12"/>
        </w:numPr>
        <w:spacing w:line="276" w:lineRule="auto"/>
        <w:rPr>
          <w:rFonts w:cs="Calibri"/>
        </w:rPr>
      </w:pPr>
      <w:r w:rsidRPr="001974F2">
        <w:rPr>
          <w:rFonts w:cs="Calibri"/>
        </w:rPr>
        <w:t>Proportionately.</w:t>
      </w:r>
    </w:p>
    <w:p w14:paraId="39FF8385" w14:textId="77777777" w:rsidR="00156584" w:rsidRPr="001974F2" w:rsidRDefault="00156584" w:rsidP="00444010">
      <w:pPr>
        <w:pStyle w:val="ListParagraph"/>
        <w:numPr>
          <w:ilvl w:val="0"/>
          <w:numId w:val="12"/>
        </w:numPr>
        <w:spacing w:line="276" w:lineRule="auto"/>
        <w:rPr>
          <w:rFonts w:cs="Calibri"/>
        </w:rPr>
      </w:pPr>
      <w:r w:rsidRPr="001974F2">
        <w:rPr>
          <w:rFonts w:cs="Calibri"/>
        </w:rPr>
        <w:t>Securely.</w:t>
      </w:r>
    </w:p>
    <w:p w14:paraId="1A6548E8" w14:textId="77777777" w:rsidR="00156584" w:rsidRPr="001974F2" w:rsidRDefault="00156584" w:rsidP="00444010">
      <w:pPr>
        <w:pStyle w:val="ListParagraph"/>
        <w:numPr>
          <w:ilvl w:val="0"/>
          <w:numId w:val="12"/>
        </w:numPr>
        <w:spacing w:line="276" w:lineRule="auto"/>
        <w:rPr>
          <w:rFonts w:cs="Calibri"/>
        </w:rPr>
      </w:pPr>
      <w:r w:rsidRPr="001974F2">
        <w:rPr>
          <w:rFonts w:cs="Calibri"/>
        </w:rPr>
        <w:t>With appropriate professionals.</w:t>
      </w:r>
    </w:p>
    <w:p w14:paraId="3AAA999D" w14:textId="77777777" w:rsidR="00156584" w:rsidRPr="001974F2" w:rsidRDefault="00156584" w:rsidP="00444010">
      <w:pPr>
        <w:pStyle w:val="ListParagraph"/>
        <w:numPr>
          <w:ilvl w:val="0"/>
          <w:numId w:val="12"/>
        </w:numPr>
        <w:spacing w:line="276" w:lineRule="auto"/>
        <w:rPr>
          <w:rFonts w:cs="Calibri"/>
        </w:rPr>
      </w:pPr>
      <w:r w:rsidRPr="001974F2">
        <w:rPr>
          <w:rFonts w:cs="Calibri"/>
        </w:rPr>
        <w:t>At the earliest opportunity where a child may be at risk of harm.</w:t>
      </w:r>
    </w:p>
    <w:p w14:paraId="3DD3F1C1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safety and welfare of the child will always take precedence over concerns about sharing information.</w:t>
      </w:r>
    </w:p>
    <w:p w14:paraId="06EE4B2A" w14:textId="569C79F8" w:rsidR="00156584" w:rsidRPr="001974F2" w:rsidRDefault="00156584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Early Help</w:t>
      </w:r>
    </w:p>
    <w:p w14:paraId="7EC639C2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recognises that identifying concerns early can prevent problems from escalating.</w:t>
      </w:r>
    </w:p>
    <w:p w14:paraId="15A2CDD3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will:</w:t>
      </w:r>
    </w:p>
    <w:p w14:paraId="21BEE55B" w14:textId="77777777" w:rsidR="00156584" w:rsidRPr="001974F2" w:rsidRDefault="00156584" w:rsidP="00444010">
      <w:pPr>
        <w:pStyle w:val="ListParagraph"/>
        <w:numPr>
          <w:ilvl w:val="0"/>
          <w:numId w:val="13"/>
        </w:numPr>
        <w:spacing w:line="276" w:lineRule="auto"/>
        <w:rPr>
          <w:rFonts w:cs="Calibri"/>
        </w:rPr>
      </w:pPr>
      <w:r w:rsidRPr="001974F2">
        <w:rPr>
          <w:rFonts w:cs="Calibri"/>
        </w:rPr>
        <w:t>Identify emerging concerns as early as possible.</w:t>
      </w:r>
    </w:p>
    <w:p w14:paraId="33719566" w14:textId="77777777" w:rsidR="00156584" w:rsidRPr="001974F2" w:rsidRDefault="00156584" w:rsidP="00444010">
      <w:pPr>
        <w:pStyle w:val="ListParagraph"/>
        <w:numPr>
          <w:ilvl w:val="0"/>
          <w:numId w:val="13"/>
        </w:numPr>
        <w:spacing w:line="276" w:lineRule="auto"/>
        <w:rPr>
          <w:rFonts w:cs="Calibri"/>
        </w:rPr>
      </w:pPr>
      <w:r w:rsidRPr="001974F2">
        <w:rPr>
          <w:rFonts w:cs="Calibri"/>
        </w:rPr>
        <w:t>Work positively with families.</w:t>
      </w:r>
    </w:p>
    <w:p w14:paraId="277D2C85" w14:textId="77777777" w:rsidR="00156584" w:rsidRPr="001974F2" w:rsidRDefault="00156584" w:rsidP="00444010">
      <w:pPr>
        <w:pStyle w:val="ListParagraph"/>
        <w:numPr>
          <w:ilvl w:val="0"/>
          <w:numId w:val="13"/>
        </w:numPr>
        <w:spacing w:line="276" w:lineRule="auto"/>
        <w:rPr>
          <w:rFonts w:cs="Calibri"/>
        </w:rPr>
      </w:pPr>
      <w:r w:rsidRPr="001974F2">
        <w:rPr>
          <w:rFonts w:cs="Calibri"/>
        </w:rPr>
        <w:t>Seek consent where appropriate.</w:t>
      </w:r>
    </w:p>
    <w:p w14:paraId="0821A237" w14:textId="77777777" w:rsidR="00156584" w:rsidRPr="001974F2" w:rsidRDefault="00156584" w:rsidP="00444010">
      <w:pPr>
        <w:pStyle w:val="ListParagraph"/>
        <w:numPr>
          <w:ilvl w:val="0"/>
          <w:numId w:val="13"/>
        </w:numPr>
        <w:spacing w:line="276" w:lineRule="auto"/>
        <w:rPr>
          <w:rFonts w:cs="Calibri"/>
        </w:rPr>
      </w:pPr>
      <w:r w:rsidRPr="001974F2">
        <w:rPr>
          <w:rFonts w:cs="Calibri"/>
        </w:rPr>
        <w:t xml:space="preserve">Access Early Help services </w:t>
      </w:r>
      <w:proofErr w:type="gramStart"/>
      <w:r w:rsidRPr="001974F2">
        <w:rPr>
          <w:rFonts w:cs="Calibri"/>
        </w:rPr>
        <w:t>where</w:t>
      </w:r>
      <w:proofErr w:type="gramEnd"/>
      <w:r w:rsidRPr="001974F2">
        <w:rPr>
          <w:rFonts w:cs="Calibri"/>
        </w:rPr>
        <w:t xml:space="preserve"> beneficial.</w:t>
      </w:r>
    </w:p>
    <w:p w14:paraId="0D58DECB" w14:textId="77777777" w:rsidR="00156584" w:rsidRPr="001974F2" w:rsidRDefault="00156584" w:rsidP="00444010">
      <w:pPr>
        <w:pStyle w:val="ListParagraph"/>
        <w:numPr>
          <w:ilvl w:val="0"/>
          <w:numId w:val="13"/>
        </w:numPr>
        <w:spacing w:line="276" w:lineRule="auto"/>
        <w:rPr>
          <w:rFonts w:cs="Calibri"/>
        </w:rPr>
      </w:pPr>
      <w:r w:rsidRPr="001974F2">
        <w:rPr>
          <w:rFonts w:cs="Calibri"/>
        </w:rPr>
        <w:t>Make referrals to Children's Social Care where the threshold for statutory intervention is met.</w:t>
      </w:r>
    </w:p>
    <w:p w14:paraId="2567B7D0" w14:textId="77777777" w:rsidR="00156584" w:rsidRPr="001974F2" w:rsidRDefault="00156584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Supporting families early is an important part of safeguarding children and promoting positive outcomes.</w:t>
      </w:r>
    </w:p>
    <w:p w14:paraId="49EE2496" w14:textId="77777777" w:rsidR="002A1474" w:rsidRPr="001974F2" w:rsidRDefault="002A1474" w:rsidP="00444010">
      <w:pPr>
        <w:spacing w:line="276" w:lineRule="auto"/>
        <w:rPr>
          <w:rFonts w:cs="Calibri"/>
        </w:rPr>
      </w:pPr>
    </w:p>
    <w:p w14:paraId="077D5BC0" w14:textId="77777777" w:rsidR="004E509B" w:rsidRPr="001974F2" w:rsidRDefault="004E509B" w:rsidP="00444010">
      <w:pPr>
        <w:spacing w:line="276" w:lineRule="auto"/>
        <w:rPr>
          <w:rFonts w:cs="Calibri"/>
          <w:b/>
          <w:bCs/>
          <w:color w:val="156082" w:themeColor="accent1"/>
        </w:rPr>
      </w:pPr>
      <w:r w:rsidRPr="001974F2">
        <w:rPr>
          <w:rFonts w:cs="Calibri"/>
          <w:b/>
          <w:bCs/>
          <w:color w:val="156082" w:themeColor="accent1"/>
        </w:rPr>
        <w:t>Safeguarding Procedures</w:t>
      </w:r>
    </w:p>
    <w:p w14:paraId="6F359928" w14:textId="6FF8FDFE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Recognising Abuse and Neglect</w:t>
      </w:r>
    </w:p>
    <w:p w14:paraId="76418D83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At Kea Preschool, all practitioners understand that safeguarding is everyone's responsibility. Staff remain alert to the signs that a child may be suffering, or may be at risk of suffering, abuse, neglect or exploitation.</w:t>
      </w:r>
    </w:p>
    <w:p w14:paraId="4BDECFB4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Abuse may occur within a child's family, within the community, online, or by adults or other children. Staff recognise that abuse can affect children of any age, background, ethnicity, religion, culture, gender, disability or family circumstance.</w:t>
      </w:r>
    </w:p>
    <w:p w14:paraId="3DD302A2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staff receive training to recognise the signs and indicators of:</w:t>
      </w:r>
    </w:p>
    <w:p w14:paraId="6318DD50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Physical abuse</w:t>
      </w:r>
    </w:p>
    <w:p w14:paraId="4BEF2572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Emotional abuse</w:t>
      </w:r>
    </w:p>
    <w:p w14:paraId="307C6905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Sexual abuse</w:t>
      </w:r>
    </w:p>
    <w:p w14:paraId="2FD5C028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Neglect</w:t>
      </w:r>
    </w:p>
    <w:p w14:paraId="3639821E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 sexual exploitation (CSE)</w:t>
      </w:r>
    </w:p>
    <w:p w14:paraId="57418C98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 criminal exploitation (including County Lines)</w:t>
      </w:r>
    </w:p>
    <w:p w14:paraId="08BB78F1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Domestic abuse</w:t>
      </w:r>
    </w:p>
    <w:p w14:paraId="1B1B613D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Online abuse</w:t>
      </w:r>
    </w:p>
    <w:p w14:paraId="046E10AB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Female Genital Mutilation (FGM)</w:t>
      </w:r>
    </w:p>
    <w:p w14:paraId="0D8229BF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Honour-based abuse and forced marriage</w:t>
      </w:r>
    </w:p>
    <w:p w14:paraId="55882BA6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Radicalisation and extremism</w:t>
      </w:r>
    </w:p>
    <w:p w14:paraId="63FF6009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Modern slavery and human trafficking</w:t>
      </w:r>
    </w:p>
    <w:p w14:paraId="57142637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Fabricated or induced illness</w:t>
      </w:r>
    </w:p>
    <w:p w14:paraId="3B0AE9DE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Children missing from education or childcare</w:t>
      </w:r>
    </w:p>
    <w:p w14:paraId="2CBAB3FB" w14:textId="77777777" w:rsidR="004E509B" w:rsidRPr="001974F2" w:rsidRDefault="004E509B" w:rsidP="00444010">
      <w:pPr>
        <w:pStyle w:val="ListParagraph"/>
        <w:numPr>
          <w:ilvl w:val="0"/>
          <w:numId w:val="14"/>
        </w:numPr>
        <w:spacing w:line="276" w:lineRule="auto"/>
        <w:rPr>
          <w:rFonts w:cs="Calibri"/>
        </w:rPr>
      </w:pPr>
      <w:r w:rsidRPr="001974F2">
        <w:rPr>
          <w:rFonts w:cs="Calibri"/>
        </w:rPr>
        <w:t>Abuse affecting children with Special Educational Needs and Disabilities (SEND)</w:t>
      </w:r>
    </w:p>
    <w:p w14:paraId="11975EDB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understand that safeguarding concerns may present as a single incident or as a pattern of small concerns over time.</w:t>
      </w:r>
    </w:p>
    <w:p w14:paraId="771EB3A6" w14:textId="4C89DB23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Responding to a Concern</w:t>
      </w:r>
    </w:p>
    <w:p w14:paraId="6FDEDB11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If a member of staff has any concern about a child's welfare, they must act immediately.</w:t>
      </w:r>
    </w:p>
    <w:p w14:paraId="53870D71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will:</w:t>
      </w:r>
    </w:p>
    <w:p w14:paraId="7F1B8209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Remain calm and reassure the child.</w:t>
      </w:r>
    </w:p>
    <w:p w14:paraId="5D58993D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Listen carefully without expressing shock or disbelief.</w:t>
      </w:r>
    </w:p>
    <w:p w14:paraId="2AFBB0AC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Allow the child to speak freely.</w:t>
      </w:r>
    </w:p>
    <w:p w14:paraId="14B58576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Never promise confidentiality.</w:t>
      </w:r>
    </w:p>
    <w:p w14:paraId="12CDC494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Avoid asking leading or investigative questions.</w:t>
      </w:r>
    </w:p>
    <w:p w14:paraId="7AFB2AE4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Record the child's words as accurately as possible.</w:t>
      </w:r>
    </w:p>
    <w:p w14:paraId="10A977D3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t>Report the concern immediately to the Designated Safeguarding Lead (DSL) or Deputy DSL.</w:t>
      </w:r>
    </w:p>
    <w:p w14:paraId="50668B08" w14:textId="77777777" w:rsidR="004E509B" w:rsidRPr="001974F2" w:rsidRDefault="004E509B" w:rsidP="00444010">
      <w:pPr>
        <w:pStyle w:val="ListParagraph"/>
        <w:numPr>
          <w:ilvl w:val="0"/>
          <w:numId w:val="15"/>
        </w:num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If there is reason to believe a child is at immediate risk of significant harm, staff must contact Children's Social Care or the Police without delay if the DSL is unavailable.</w:t>
      </w:r>
    </w:p>
    <w:p w14:paraId="08F08049" w14:textId="77777777" w:rsidR="004E509B" w:rsidRPr="001974F2" w:rsidRDefault="004E509B" w:rsidP="00444010">
      <w:pPr>
        <w:spacing w:line="276" w:lineRule="auto"/>
        <w:rPr>
          <w:rFonts w:cs="Calibri"/>
          <w:color w:val="EE0000"/>
        </w:rPr>
      </w:pPr>
      <w:r w:rsidRPr="001974F2">
        <w:rPr>
          <w:rFonts w:cs="Calibri"/>
          <w:color w:val="EE0000"/>
        </w:rPr>
        <w:t>No member of staff should ever delay reporting a concern.</w:t>
      </w:r>
    </w:p>
    <w:p w14:paraId="0D7623D9" w14:textId="392006E4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Managing a Disclosure</w:t>
      </w:r>
    </w:p>
    <w:p w14:paraId="0849FF92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If a child chooses to disclose abuse, staff should:</w:t>
      </w:r>
    </w:p>
    <w:p w14:paraId="19DE3F4F" w14:textId="77777777" w:rsidR="004E509B" w:rsidRPr="001974F2" w:rsidRDefault="004E509B" w:rsidP="00444010">
      <w:pPr>
        <w:pStyle w:val="ListParagraph"/>
        <w:numPr>
          <w:ilvl w:val="0"/>
          <w:numId w:val="16"/>
        </w:numPr>
        <w:spacing w:line="276" w:lineRule="auto"/>
        <w:rPr>
          <w:rFonts w:cs="Calibri"/>
        </w:rPr>
      </w:pPr>
      <w:r w:rsidRPr="001974F2">
        <w:rPr>
          <w:rFonts w:cs="Calibri"/>
        </w:rPr>
        <w:t>Listen carefully.</w:t>
      </w:r>
    </w:p>
    <w:p w14:paraId="7E2F872C" w14:textId="77777777" w:rsidR="004E509B" w:rsidRPr="001974F2" w:rsidRDefault="004E509B" w:rsidP="00444010">
      <w:pPr>
        <w:pStyle w:val="ListParagraph"/>
        <w:numPr>
          <w:ilvl w:val="0"/>
          <w:numId w:val="16"/>
        </w:numPr>
        <w:spacing w:line="276" w:lineRule="auto"/>
        <w:rPr>
          <w:rFonts w:cs="Calibri"/>
        </w:rPr>
      </w:pPr>
      <w:r w:rsidRPr="001974F2">
        <w:rPr>
          <w:rFonts w:cs="Calibri"/>
        </w:rPr>
        <w:t>Take the child seriously.</w:t>
      </w:r>
    </w:p>
    <w:p w14:paraId="00619C26" w14:textId="77777777" w:rsidR="004E509B" w:rsidRPr="001974F2" w:rsidRDefault="004E509B" w:rsidP="00444010">
      <w:pPr>
        <w:pStyle w:val="ListParagraph"/>
        <w:numPr>
          <w:ilvl w:val="0"/>
          <w:numId w:val="16"/>
        </w:numPr>
        <w:spacing w:line="276" w:lineRule="auto"/>
        <w:rPr>
          <w:rFonts w:cs="Calibri"/>
        </w:rPr>
      </w:pPr>
      <w:r w:rsidRPr="001974F2">
        <w:rPr>
          <w:rFonts w:cs="Calibri"/>
        </w:rPr>
        <w:t>Reassure the child they have done the right thing by telling someone.</w:t>
      </w:r>
    </w:p>
    <w:p w14:paraId="3BB00657" w14:textId="77777777" w:rsidR="004E509B" w:rsidRPr="001974F2" w:rsidRDefault="004E509B" w:rsidP="00444010">
      <w:pPr>
        <w:pStyle w:val="ListParagraph"/>
        <w:numPr>
          <w:ilvl w:val="0"/>
          <w:numId w:val="16"/>
        </w:numPr>
        <w:spacing w:line="276" w:lineRule="auto"/>
        <w:rPr>
          <w:rFonts w:cs="Calibri"/>
        </w:rPr>
      </w:pPr>
      <w:r w:rsidRPr="001974F2">
        <w:rPr>
          <w:rFonts w:cs="Calibri"/>
        </w:rPr>
        <w:t>Explain that the information will need to be shared with people who can help keep them safe.</w:t>
      </w:r>
    </w:p>
    <w:p w14:paraId="6AF01BB5" w14:textId="77777777" w:rsidR="004E509B" w:rsidRPr="001974F2" w:rsidRDefault="004E509B" w:rsidP="00444010">
      <w:pPr>
        <w:pStyle w:val="ListParagraph"/>
        <w:numPr>
          <w:ilvl w:val="0"/>
          <w:numId w:val="16"/>
        </w:numPr>
        <w:spacing w:line="276" w:lineRule="auto"/>
        <w:rPr>
          <w:rFonts w:cs="Calibri"/>
        </w:rPr>
      </w:pPr>
      <w:r w:rsidRPr="001974F2">
        <w:rPr>
          <w:rFonts w:cs="Calibri"/>
        </w:rPr>
        <w:t xml:space="preserve">Use open questions only where clarification is </w:t>
      </w:r>
      <w:proofErr w:type="gramStart"/>
      <w:r w:rsidRPr="001974F2">
        <w:rPr>
          <w:rFonts w:cs="Calibri"/>
        </w:rPr>
        <w:t>absolutely necessary</w:t>
      </w:r>
      <w:proofErr w:type="gramEnd"/>
      <w:r w:rsidRPr="001974F2">
        <w:rPr>
          <w:rFonts w:cs="Calibri"/>
        </w:rPr>
        <w:t>, for example:</w:t>
      </w:r>
    </w:p>
    <w:p w14:paraId="1863F0C2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"Can you tell me what happened?"</w:t>
      </w:r>
    </w:p>
    <w:p w14:paraId="4D17FBA5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"Can you explain that to me?"</w:t>
      </w:r>
    </w:p>
    <w:p w14:paraId="2C1DD97C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"Can you describe what you mean?"</w:t>
      </w:r>
    </w:p>
    <w:p w14:paraId="102D3D25" w14:textId="77777777" w:rsidR="004E509B" w:rsidRPr="001974F2" w:rsidRDefault="004E509B" w:rsidP="00444010">
      <w:pPr>
        <w:spacing w:line="276" w:lineRule="auto"/>
        <w:rPr>
          <w:rFonts w:cs="Calibri"/>
          <w:color w:val="EE0000"/>
        </w:rPr>
      </w:pPr>
      <w:r w:rsidRPr="001974F2">
        <w:rPr>
          <w:rFonts w:cs="Calibri"/>
          <w:color w:val="EE0000"/>
        </w:rPr>
        <w:t>Staff must never:</w:t>
      </w:r>
    </w:p>
    <w:p w14:paraId="328F78C7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Investigate allegations themselves.</w:t>
      </w:r>
    </w:p>
    <w:p w14:paraId="451936F2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Ask leading questions.</w:t>
      </w:r>
    </w:p>
    <w:p w14:paraId="735DB4C8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Make assumptions.</w:t>
      </w:r>
    </w:p>
    <w:p w14:paraId="6CED58CF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Promise to keep secrets.</w:t>
      </w:r>
    </w:p>
    <w:p w14:paraId="6874FCA6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Confront the alleged abuser.</w:t>
      </w:r>
    </w:p>
    <w:p w14:paraId="6B0D6B75" w14:textId="77777777" w:rsidR="004E509B" w:rsidRPr="001974F2" w:rsidRDefault="004E509B" w:rsidP="00444010">
      <w:pPr>
        <w:pStyle w:val="ListParagraph"/>
        <w:numPr>
          <w:ilvl w:val="0"/>
          <w:numId w:val="17"/>
        </w:numPr>
        <w:spacing w:line="276" w:lineRule="auto"/>
        <w:rPr>
          <w:rFonts w:cs="Calibri"/>
        </w:rPr>
      </w:pPr>
      <w:r w:rsidRPr="001974F2">
        <w:rPr>
          <w:rFonts w:cs="Calibri"/>
        </w:rPr>
        <w:t>Delay reporting the concern.</w:t>
      </w:r>
    </w:p>
    <w:p w14:paraId="7CE04AB5" w14:textId="3486A789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Recording Concerns</w:t>
      </w:r>
    </w:p>
    <w:p w14:paraId="439EEE7A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Accurate record keeping is essential.</w:t>
      </w:r>
    </w:p>
    <w:p w14:paraId="432F8760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safeguarding records must:</w:t>
      </w:r>
    </w:p>
    <w:p w14:paraId="11694B8A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Be factual.</w:t>
      </w:r>
    </w:p>
    <w:p w14:paraId="0F83A28F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Be signed and dated.</w:t>
      </w:r>
    </w:p>
    <w:p w14:paraId="48000EFB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Include the time of the concern.</w:t>
      </w:r>
    </w:p>
    <w:p w14:paraId="454B9484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Clearly distinguish between fact, opinion and professional judgement.</w:t>
      </w:r>
    </w:p>
    <w:p w14:paraId="7F8D63EA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Record the child's own words wherever possible.</w:t>
      </w:r>
    </w:p>
    <w:p w14:paraId="6E3F11A6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Include any action taken.</w:t>
      </w:r>
    </w:p>
    <w:p w14:paraId="04950113" w14:textId="77777777" w:rsidR="004E509B" w:rsidRPr="001974F2" w:rsidRDefault="004E509B" w:rsidP="00444010">
      <w:pPr>
        <w:pStyle w:val="ListParagraph"/>
        <w:numPr>
          <w:ilvl w:val="0"/>
          <w:numId w:val="18"/>
        </w:numPr>
        <w:spacing w:line="276" w:lineRule="auto"/>
        <w:rPr>
          <w:rFonts w:cs="Calibri"/>
        </w:rPr>
      </w:pPr>
      <w:r w:rsidRPr="001974F2">
        <w:rPr>
          <w:rFonts w:cs="Calibri"/>
        </w:rPr>
        <w:t>Be stored securely in accordance with UK GDPR and data protection legislation.</w:t>
      </w:r>
    </w:p>
    <w:p w14:paraId="6356DB71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Safeguarding records are confidential and will only be shared with those who have a legitimate safeguarding need to know.</w:t>
      </w:r>
    </w:p>
    <w:p w14:paraId="162D57F8" w14:textId="00C11850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Reporting Procedures</w:t>
      </w:r>
    </w:p>
    <w:p w14:paraId="6494775E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Any member of staff who has concerns must immediately report them to:</w:t>
      </w:r>
    </w:p>
    <w:p w14:paraId="2EB44CC8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Designated Safeguarding Lead (DSL) Tracey Verran – Manager</w:t>
      </w:r>
    </w:p>
    <w:p w14:paraId="55F26341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or</w:t>
      </w:r>
    </w:p>
    <w:p w14:paraId="4ED6A335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Deputy DSL Melissa Thomas – Assistant Manager</w:t>
      </w:r>
    </w:p>
    <w:p w14:paraId="1B4005FE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or, in their absence,</w:t>
      </w:r>
    </w:p>
    <w:p w14:paraId="02329DAB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Denise Penna – Senior Practitioner</w:t>
      </w:r>
    </w:p>
    <w:p w14:paraId="6AD76C08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Where appropriate, referrals will be made without delay to:</w:t>
      </w:r>
    </w:p>
    <w:p w14:paraId="6558509D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Cornwall Multi Agency Referral Unit (MARU)</w:t>
      </w:r>
    </w:p>
    <w:p w14:paraId="08198290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Children's Social Care</w:t>
      </w:r>
    </w:p>
    <w:p w14:paraId="55B27486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Police</w:t>
      </w:r>
    </w:p>
    <w:p w14:paraId="3A2D2AF2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Local Authority Designated Officer (LADO)</w:t>
      </w:r>
    </w:p>
    <w:p w14:paraId="71D55FD3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Ofsted</w:t>
      </w:r>
    </w:p>
    <w:p w14:paraId="21CA20A8" w14:textId="77777777" w:rsidR="004E509B" w:rsidRPr="001974F2" w:rsidRDefault="004E509B" w:rsidP="00444010">
      <w:pPr>
        <w:pStyle w:val="ListParagraph"/>
        <w:numPr>
          <w:ilvl w:val="0"/>
          <w:numId w:val="19"/>
        </w:numPr>
        <w:spacing w:line="276" w:lineRule="auto"/>
        <w:rPr>
          <w:rFonts w:cs="Calibri"/>
        </w:rPr>
      </w:pPr>
      <w:r w:rsidRPr="001974F2">
        <w:rPr>
          <w:rFonts w:cs="Calibri"/>
        </w:rPr>
        <w:t>Other relevant safeguarding agencies</w:t>
      </w:r>
    </w:p>
    <w:p w14:paraId="6253A25F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 referral will never be delayed because a parent has not yet been informed where doing so could place the child at increased risk.</w:t>
      </w:r>
    </w:p>
    <w:p w14:paraId="3D891272" w14:textId="5FF3F697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Early Help</w:t>
      </w:r>
    </w:p>
    <w:p w14:paraId="4E956386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recognises that many families benefit from support before concerns reach the threshold for statutory intervention.</w:t>
      </w:r>
    </w:p>
    <w:p w14:paraId="5417E9CA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Where appropriate, practitioners will:</w:t>
      </w:r>
    </w:p>
    <w:p w14:paraId="3470C99E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Work openly with parents and carers.</w:t>
      </w:r>
    </w:p>
    <w:p w14:paraId="65F38711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Identify emerging concerns early.</w:t>
      </w:r>
    </w:p>
    <w:p w14:paraId="4A917AC1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Signpost families to appropriate services.</w:t>
      </w:r>
    </w:p>
    <w:p w14:paraId="4A1F2750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Participate in Early Help assessments.</w:t>
      </w:r>
    </w:p>
    <w:p w14:paraId="283402CD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Attend Team Around the Family meetings where required.</w:t>
      </w:r>
    </w:p>
    <w:p w14:paraId="6E5C4B09" w14:textId="77777777" w:rsidR="004E509B" w:rsidRPr="001974F2" w:rsidRDefault="004E509B" w:rsidP="00444010">
      <w:pPr>
        <w:pStyle w:val="ListParagraph"/>
        <w:numPr>
          <w:ilvl w:val="0"/>
          <w:numId w:val="20"/>
        </w:numPr>
        <w:spacing w:line="276" w:lineRule="auto"/>
        <w:rPr>
          <w:rFonts w:cs="Calibri"/>
        </w:rPr>
      </w:pPr>
      <w:r w:rsidRPr="001974F2">
        <w:rPr>
          <w:rFonts w:cs="Calibri"/>
        </w:rPr>
        <w:t>Monitor children's progress and wellbeing.</w:t>
      </w:r>
    </w:p>
    <w:p w14:paraId="65B78CEE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Where concerns escalate, a referral will be made to Children's Social Care.</w:t>
      </w:r>
    </w:p>
    <w:p w14:paraId="4DA67F9F" w14:textId="7D4AA5DD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Information Sharing</w:t>
      </w:r>
    </w:p>
    <w:p w14:paraId="077AC597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Effective safeguarding depends upon timely and appropriate information sharing.</w:t>
      </w:r>
    </w:p>
    <w:p w14:paraId="0BFAE8A2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Information will be shared:</w:t>
      </w:r>
    </w:p>
    <w:p w14:paraId="33BB39DD" w14:textId="77777777" w:rsidR="004E509B" w:rsidRPr="001974F2" w:rsidRDefault="004E509B" w:rsidP="00444010">
      <w:pPr>
        <w:pStyle w:val="ListParagraph"/>
        <w:numPr>
          <w:ilvl w:val="0"/>
          <w:numId w:val="21"/>
        </w:num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When it is necessary to safeguard a child.</w:t>
      </w:r>
    </w:p>
    <w:p w14:paraId="30A790CD" w14:textId="77777777" w:rsidR="004E509B" w:rsidRPr="001974F2" w:rsidRDefault="004E509B" w:rsidP="00444010">
      <w:pPr>
        <w:pStyle w:val="ListParagraph"/>
        <w:numPr>
          <w:ilvl w:val="0"/>
          <w:numId w:val="21"/>
        </w:numPr>
        <w:spacing w:line="276" w:lineRule="auto"/>
        <w:rPr>
          <w:rFonts w:cs="Calibri"/>
        </w:rPr>
      </w:pPr>
      <w:r w:rsidRPr="001974F2">
        <w:rPr>
          <w:rFonts w:cs="Calibri"/>
        </w:rPr>
        <w:t>In accordance with UK GDPR and the Data Protection Act 2018.</w:t>
      </w:r>
    </w:p>
    <w:p w14:paraId="276AE72F" w14:textId="77777777" w:rsidR="004E509B" w:rsidRPr="001974F2" w:rsidRDefault="004E509B" w:rsidP="00444010">
      <w:pPr>
        <w:pStyle w:val="ListParagraph"/>
        <w:numPr>
          <w:ilvl w:val="0"/>
          <w:numId w:val="21"/>
        </w:numPr>
        <w:spacing w:line="276" w:lineRule="auto"/>
        <w:rPr>
          <w:rFonts w:cs="Calibri"/>
        </w:rPr>
      </w:pPr>
      <w:r w:rsidRPr="001974F2">
        <w:rPr>
          <w:rFonts w:cs="Calibri"/>
        </w:rPr>
        <w:t>Only with professionals who have a legitimate safeguarding role.</w:t>
      </w:r>
    </w:p>
    <w:p w14:paraId="4B33C054" w14:textId="77777777" w:rsidR="004E509B" w:rsidRPr="001974F2" w:rsidRDefault="004E509B" w:rsidP="00444010">
      <w:pPr>
        <w:pStyle w:val="ListParagraph"/>
        <w:numPr>
          <w:ilvl w:val="0"/>
          <w:numId w:val="21"/>
        </w:numPr>
        <w:spacing w:line="276" w:lineRule="auto"/>
        <w:rPr>
          <w:rFonts w:cs="Calibri"/>
        </w:rPr>
      </w:pPr>
      <w:r w:rsidRPr="001974F2">
        <w:rPr>
          <w:rFonts w:cs="Calibri"/>
        </w:rPr>
        <w:t>As early as possible where there is concern about a child's welfare.</w:t>
      </w:r>
    </w:p>
    <w:p w14:paraId="1B663095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The welfare of the child will always be the overriding consideration.</w:t>
      </w:r>
    </w:p>
    <w:p w14:paraId="3A628458" w14:textId="20760C0D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Working with Parents and Carers</w:t>
      </w:r>
    </w:p>
    <w:p w14:paraId="707BF0FE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values positive relationships with parents and carers.</w:t>
      </w:r>
    </w:p>
    <w:p w14:paraId="5DD935FC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Where appropriate, safeguarding concerns will be discussed openly and honestly with parents.</w:t>
      </w:r>
    </w:p>
    <w:p w14:paraId="70F8EC2C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 xml:space="preserve">However, staff will not seek parental consent before making a safeguarding referral </w:t>
      </w:r>
      <w:proofErr w:type="gramStart"/>
      <w:r w:rsidRPr="001974F2">
        <w:rPr>
          <w:rFonts w:cs="Calibri"/>
        </w:rPr>
        <w:t>where</w:t>
      </w:r>
      <w:proofErr w:type="gramEnd"/>
      <w:r w:rsidRPr="001974F2">
        <w:rPr>
          <w:rFonts w:cs="Calibri"/>
        </w:rPr>
        <w:t xml:space="preserve"> doing so could:</w:t>
      </w:r>
    </w:p>
    <w:p w14:paraId="188935D8" w14:textId="77777777" w:rsidR="004E509B" w:rsidRPr="001974F2" w:rsidRDefault="004E509B" w:rsidP="00444010">
      <w:pPr>
        <w:pStyle w:val="ListParagraph"/>
        <w:numPr>
          <w:ilvl w:val="0"/>
          <w:numId w:val="22"/>
        </w:numPr>
        <w:spacing w:line="276" w:lineRule="auto"/>
        <w:rPr>
          <w:rFonts w:cs="Calibri"/>
        </w:rPr>
      </w:pPr>
      <w:r w:rsidRPr="001974F2">
        <w:rPr>
          <w:rFonts w:cs="Calibri"/>
        </w:rPr>
        <w:t>Place a child at further risk.</w:t>
      </w:r>
    </w:p>
    <w:p w14:paraId="62E35BA2" w14:textId="77777777" w:rsidR="004E509B" w:rsidRPr="001974F2" w:rsidRDefault="004E509B" w:rsidP="00444010">
      <w:pPr>
        <w:pStyle w:val="ListParagraph"/>
        <w:numPr>
          <w:ilvl w:val="0"/>
          <w:numId w:val="22"/>
        </w:numPr>
        <w:spacing w:line="276" w:lineRule="auto"/>
        <w:rPr>
          <w:rFonts w:cs="Calibri"/>
        </w:rPr>
      </w:pPr>
      <w:r w:rsidRPr="001974F2">
        <w:rPr>
          <w:rFonts w:cs="Calibri"/>
        </w:rPr>
        <w:t>Place another person at risk.</w:t>
      </w:r>
    </w:p>
    <w:p w14:paraId="473F5096" w14:textId="77777777" w:rsidR="004E509B" w:rsidRPr="001974F2" w:rsidRDefault="004E509B" w:rsidP="00444010">
      <w:pPr>
        <w:pStyle w:val="ListParagraph"/>
        <w:numPr>
          <w:ilvl w:val="0"/>
          <w:numId w:val="22"/>
        </w:numPr>
        <w:spacing w:line="276" w:lineRule="auto"/>
        <w:rPr>
          <w:rFonts w:cs="Calibri"/>
        </w:rPr>
      </w:pPr>
      <w:r w:rsidRPr="001974F2">
        <w:rPr>
          <w:rFonts w:cs="Calibri"/>
        </w:rPr>
        <w:t>Prejudice a police investigation.</w:t>
      </w:r>
    </w:p>
    <w:p w14:paraId="63035232" w14:textId="77777777" w:rsidR="004E509B" w:rsidRPr="001974F2" w:rsidRDefault="004E509B" w:rsidP="00444010">
      <w:pPr>
        <w:pStyle w:val="ListParagraph"/>
        <w:numPr>
          <w:ilvl w:val="0"/>
          <w:numId w:val="22"/>
        </w:numPr>
        <w:spacing w:line="276" w:lineRule="auto"/>
        <w:rPr>
          <w:rFonts w:cs="Calibri"/>
        </w:rPr>
      </w:pPr>
      <w:r w:rsidRPr="001974F2">
        <w:rPr>
          <w:rFonts w:cs="Calibri"/>
        </w:rPr>
        <w:t>Result in evidence being lost.</w:t>
      </w:r>
    </w:p>
    <w:p w14:paraId="117541DA" w14:textId="77777777" w:rsidR="004E509B" w:rsidRPr="001974F2" w:rsidRDefault="004E509B" w:rsidP="00444010">
      <w:pPr>
        <w:pStyle w:val="ListParagraph"/>
        <w:numPr>
          <w:ilvl w:val="0"/>
          <w:numId w:val="22"/>
        </w:numPr>
        <w:spacing w:line="276" w:lineRule="auto"/>
        <w:rPr>
          <w:rFonts w:cs="Calibri"/>
        </w:rPr>
      </w:pPr>
      <w:r w:rsidRPr="001974F2">
        <w:rPr>
          <w:rFonts w:cs="Calibri"/>
        </w:rPr>
        <w:t>Advice will be sought from Children's Social Care where necessary.</w:t>
      </w:r>
    </w:p>
    <w:p w14:paraId="5A6BFB12" w14:textId="25A854BB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Multi-Agency Working</w:t>
      </w:r>
    </w:p>
    <w:p w14:paraId="7B8BC830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We recognise that safeguarding children is most effective when agencies work together.</w:t>
      </w:r>
    </w:p>
    <w:p w14:paraId="3C8BD3CC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will work collaboratively with:</w:t>
      </w:r>
    </w:p>
    <w:p w14:paraId="5B490469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Children's Social Care.</w:t>
      </w:r>
    </w:p>
    <w:p w14:paraId="1B3B1F0A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Cornwall Multi Agency Referral Unit (MARU).</w:t>
      </w:r>
    </w:p>
    <w:p w14:paraId="462295E1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Cornwall and Isles of Scilly Safeguarding Children Partnership.</w:t>
      </w:r>
    </w:p>
    <w:p w14:paraId="37DCAB03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Health professionals.</w:t>
      </w:r>
    </w:p>
    <w:p w14:paraId="27995680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Schools.</w:t>
      </w:r>
    </w:p>
    <w:p w14:paraId="4098401F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Police.</w:t>
      </w:r>
    </w:p>
    <w:p w14:paraId="2BE0B403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Early Help services.</w:t>
      </w:r>
    </w:p>
    <w:p w14:paraId="6666AD41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Ofsted.</w:t>
      </w:r>
    </w:p>
    <w:p w14:paraId="0C119279" w14:textId="77777777" w:rsidR="004E509B" w:rsidRPr="001974F2" w:rsidRDefault="004E509B" w:rsidP="00444010">
      <w:pPr>
        <w:pStyle w:val="ListParagraph"/>
        <w:numPr>
          <w:ilvl w:val="0"/>
          <w:numId w:val="23"/>
        </w:numPr>
        <w:spacing w:line="276" w:lineRule="auto"/>
        <w:rPr>
          <w:rFonts w:cs="Calibri"/>
        </w:rPr>
      </w:pPr>
      <w:r w:rsidRPr="001974F2">
        <w:rPr>
          <w:rFonts w:cs="Calibri"/>
        </w:rPr>
        <w:t>Other professionals supporting children and families.</w:t>
      </w:r>
    </w:p>
    <w:p w14:paraId="192CE91A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will attend meetings, provide reports, contribute to Child Protection Conferences, Child in Need meetings and Early Help meetings, and implement agreed actions.</w:t>
      </w:r>
    </w:p>
    <w:p w14:paraId="6AF74650" w14:textId="021ADA8C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Escalating Concerns</w:t>
      </w:r>
    </w:p>
    <w:p w14:paraId="2B5149EC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If any member of staff believes that appropriate action has not been taken to safeguard a child, they must escalate their concern immediately.</w:t>
      </w:r>
    </w:p>
    <w:p w14:paraId="688DBB13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Staff may:</w:t>
      </w:r>
    </w:p>
    <w:p w14:paraId="204EA7AA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lastRenderedPageBreak/>
        <w:t>Speak to the DSL.</w:t>
      </w:r>
    </w:p>
    <w:p w14:paraId="0482DD7C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t>Speak to the Deputy DSL.</w:t>
      </w:r>
    </w:p>
    <w:p w14:paraId="2B777E6B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t>Raise concerns with the Committee/Trustees.</w:t>
      </w:r>
    </w:p>
    <w:p w14:paraId="22399455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t>Contact MARU directly.</w:t>
      </w:r>
    </w:p>
    <w:p w14:paraId="15FC42F8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t>Contact the Local Authority Designated Officer (where appropriate).</w:t>
      </w:r>
    </w:p>
    <w:p w14:paraId="09A1DF84" w14:textId="77777777" w:rsidR="004E509B" w:rsidRPr="001974F2" w:rsidRDefault="004E509B" w:rsidP="00444010">
      <w:pPr>
        <w:pStyle w:val="ListParagraph"/>
        <w:numPr>
          <w:ilvl w:val="0"/>
          <w:numId w:val="24"/>
        </w:numPr>
        <w:spacing w:line="276" w:lineRule="auto"/>
        <w:rPr>
          <w:rFonts w:cs="Calibri"/>
        </w:rPr>
      </w:pPr>
      <w:r w:rsidRPr="001974F2">
        <w:rPr>
          <w:rFonts w:cs="Calibri"/>
        </w:rPr>
        <w:t>Use the Whistleblowing Policy if necessary.</w:t>
      </w:r>
    </w:p>
    <w:p w14:paraId="22088001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No member of staff will be disadvantaged for raising a genuine safeguarding concern in good faith.</w:t>
      </w:r>
    </w:p>
    <w:p w14:paraId="3B2370EB" w14:textId="0AB5F313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Children Missing or Unexpected Absence</w:t>
      </w:r>
    </w:p>
    <w:p w14:paraId="59AFB6F2" w14:textId="65CA705E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Children's attendance is monitored daily</w:t>
      </w:r>
      <w:r w:rsidRPr="001974F2">
        <w:rPr>
          <w:rFonts w:cs="Calibri"/>
        </w:rPr>
        <w:t xml:space="preserve"> and recorded</w:t>
      </w:r>
      <w:r w:rsidRPr="001974F2">
        <w:rPr>
          <w:rFonts w:cs="Calibri"/>
        </w:rPr>
        <w:t>.</w:t>
      </w:r>
    </w:p>
    <w:p w14:paraId="450A3802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If a child who is expected does not arrive and no reason has been provided, staff will:</w:t>
      </w:r>
    </w:p>
    <w:p w14:paraId="34137341" w14:textId="057520CC" w:rsidR="004E509B" w:rsidRPr="001974F2" w:rsidRDefault="004E509B" w:rsidP="00444010">
      <w:pPr>
        <w:pStyle w:val="ListParagraph"/>
        <w:numPr>
          <w:ilvl w:val="0"/>
          <w:numId w:val="25"/>
        </w:numPr>
        <w:spacing w:line="276" w:lineRule="auto"/>
        <w:rPr>
          <w:rFonts w:cs="Calibri"/>
        </w:rPr>
      </w:pPr>
      <w:r w:rsidRPr="001974F2">
        <w:rPr>
          <w:rFonts w:cs="Calibri"/>
        </w:rPr>
        <w:t>Contact parents or carers promptly</w:t>
      </w:r>
      <w:r w:rsidRPr="001974F2">
        <w:rPr>
          <w:rFonts w:cs="Calibri"/>
        </w:rPr>
        <w:t xml:space="preserve"> by 9.30am</w:t>
      </w:r>
      <w:r w:rsidRPr="001974F2">
        <w:rPr>
          <w:rFonts w:cs="Calibri"/>
        </w:rPr>
        <w:t>.</w:t>
      </w:r>
    </w:p>
    <w:p w14:paraId="693945E0" w14:textId="77777777" w:rsidR="004E509B" w:rsidRPr="001974F2" w:rsidRDefault="004E509B" w:rsidP="00444010">
      <w:pPr>
        <w:pStyle w:val="ListParagraph"/>
        <w:numPr>
          <w:ilvl w:val="0"/>
          <w:numId w:val="25"/>
        </w:numPr>
        <w:spacing w:line="276" w:lineRule="auto"/>
        <w:rPr>
          <w:rFonts w:cs="Calibri"/>
        </w:rPr>
      </w:pPr>
      <w:r w:rsidRPr="001974F2">
        <w:rPr>
          <w:rFonts w:cs="Calibri"/>
        </w:rPr>
        <w:t>Follow the setting's attendance procedures.</w:t>
      </w:r>
    </w:p>
    <w:p w14:paraId="553A843B" w14:textId="77777777" w:rsidR="004E509B" w:rsidRPr="001974F2" w:rsidRDefault="004E509B" w:rsidP="00444010">
      <w:pPr>
        <w:pStyle w:val="ListParagraph"/>
        <w:numPr>
          <w:ilvl w:val="0"/>
          <w:numId w:val="25"/>
        </w:numPr>
        <w:spacing w:line="276" w:lineRule="auto"/>
        <w:rPr>
          <w:rFonts w:cs="Calibri"/>
        </w:rPr>
      </w:pPr>
      <w:r w:rsidRPr="001974F2">
        <w:rPr>
          <w:rFonts w:cs="Calibri"/>
        </w:rPr>
        <w:t>Consider whether the absence forms part of a wider safeguarding concern.</w:t>
      </w:r>
    </w:p>
    <w:p w14:paraId="40EFADD1" w14:textId="77777777" w:rsidR="004E509B" w:rsidRPr="001974F2" w:rsidRDefault="004E509B" w:rsidP="00444010">
      <w:pPr>
        <w:pStyle w:val="ListParagraph"/>
        <w:numPr>
          <w:ilvl w:val="0"/>
          <w:numId w:val="25"/>
        </w:numPr>
        <w:spacing w:line="276" w:lineRule="auto"/>
        <w:rPr>
          <w:rFonts w:cs="Calibri"/>
        </w:rPr>
      </w:pPr>
      <w:r w:rsidRPr="001974F2">
        <w:rPr>
          <w:rFonts w:cs="Calibri"/>
        </w:rPr>
        <w:t>Inform Children's Social Care where a child subject to a Child Protection Plan or Child in Need Plan is unexpectedly absent, in accordance with local procedures.</w:t>
      </w:r>
    </w:p>
    <w:p w14:paraId="45EBF15C" w14:textId="24F00066" w:rsidR="004E509B" w:rsidRPr="001974F2" w:rsidRDefault="004E509B" w:rsidP="00444010">
      <w:pPr>
        <w:spacing w:line="276" w:lineRule="auto"/>
        <w:rPr>
          <w:rFonts w:cs="Calibri"/>
          <w:b/>
          <w:bCs/>
        </w:rPr>
      </w:pPr>
      <w:r w:rsidRPr="001974F2">
        <w:rPr>
          <w:rFonts w:cs="Calibri"/>
          <w:b/>
          <w:bCs/>
        </w:rPr>
        <w:t>Safeguarding Culture</w:t>
      </w:r>
    </w:p>
    <w:p w14:paraId="07972660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Kea Preschool is committed to creating an open and transparent safeguarding culture.</w:t>
      </w:r>
    </w:p>
    <w:p w14:paraId="4CA7DD15" w14:textId="77777777" w:rsidR="004E509B" w:rsidRPr="001974F2" w:rsidRDefault="004E509B" w:rsidP="00444010">
      <w:pPr>
        <w:spacing w:line="276" w:lineRule="auto"/>
        <w:rPr>
          <w:rFonts w:cs="Calibri"/>
        </w:rPr>
      </w:pPr>
      <w:r w:rsidRPr="001974F2">
        <w:rPr>
          <w:rFonts w:cs="Calibri"/>
        </w:rPr>
        <w:t>All staff are expected to:</w:t>
      </w:r>
    </w:p>
    <w:p w14:paraId="5ED94EE9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Put children's welfare first.</w:t>
      </w:r>
    </w:p>
    <w:p w14:paraId="51B52A25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Report concerns immediately.</w:t>
      </w:r>
    </w:p>
    <w:p w14:paraId="2E1E9DB1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Challenge poor practice professionally.</w:t>
      </w:r>
    </w:p>
    <w:p w14:paraId="67945761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Maintain professional curiosity.</w:t>
      </w:r>
    </w:p>
    <w:p w14:paraId="40E91A67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Support colleagues appropriately.</w:t>
      </w:r>
    </w:p>
    <w:p w14:paraId="49A6A60D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Undertake regular safeguarding training.</w:t>
      </w:r>
    </w:p>
    <w:p w14:paraId="193D2940" w14:textId="77777777" w:rsidR="004E509B" w:rsidRPr="001974F2" w:rsidRDefault="004E509B" w:rsidP="00444010">
      <w:pPr>
        <w:pStyle w:val="ListParagraph"/>
        <w:numPr>
          <w:ilvl w:val="0"/>
          <w:numId w:val="26"/>
        </w:numPr>
        <w:spacing w:line="276" w:lineRule="auto"/>
        <w:rPr>
          <w:rFonts w:cs="Calibri"/>
        </w:rPr>
      </w:pPr>
      <w:r w:rsidRPr="001974F2">
        <w:rPr>
          <w:rFonts w:cs="Calibri"/>
        </w:rPr>
        <w:t>Contribute to a culture where children feel safe, valued and listened to.</w:t>
      </w:r>
    </w:p>
    <w:p w14:paraId="5A643EA3" w14:textId="77777777" w:rsidR="004E509B" w:rsidRPr="001974F2" w:rsidRDefault="004E509B" w:rsidP="00444010">
      <w:pPr>
        <w:spacing w:line="276" w:lineRule="auto"/>
        <w:rPr>
          <w:rFonts w:cs="Calibri"/>
          <w:i/>
          <w:iCs/>
          <w:color w:val="EE0000"/>
        </w:rPr>
      </w:pPr>
      <w:r w:rsidRPr="001974F2">
        <w:rPr>
          <w:rFonts w:cs="Calibri"/>
          <w:i/>
          <w:iCs/>
          <w:color w:val="EE0000"/>
        </w:rPr>
        <w:t>Safeguarding is embedded in every aspect of preschool life and is everyone's responsibility.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53"/>
        <w:gridCol w:w="3145"/>
        <w:gridCol w:w="1728"/>
      </w:tblGrid>
      <w:tr w:rsidR="00444010" w:rsidRPr="001974F2" w14:paraId="64081438" w14:textId="77777777" w:rsidTr="00444010">
        <w:trPr>
          <w:trHeight w:val="359"/>
        </w:trPr>
        <w:tc>
          <w:tcPr>
            <w:tcW w:w="2301" w:type="pct"/>
          </w:tcPr>
          <w:p w14:paraId="671E5DC5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13004EFF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Kea Preschool Ltd</w:t>
            </w:r>
          </w:p>
        </w:tc>
        <w:tc>
          <w:tcPr>
            <w:tcW w:w="957" w:type="pct"/>
          </w:tcPr>
          <w:p w14:paraId="0DE34CDB" w14:textId="77777777" w:rsidR="00444010" w:rsidRPr="001974F2" w:rsidRDefault="00444010" w:rsidP="00444010">
            <w:pPr>
              <w:spacing w:line="276" w:lineRule="auto"/>
              <w:rPr>
                <w:rFonts w:cs="Calibri"/>
                <w:i/>
              </w:rPr>
            </w:pPr>
            <w:r w:rsidRPr="001974F2">
              <w:rPr>
                <w:rFonts w:cs="Calibri"/>
                <w:i/>
              </w:rPr>
              <w:t>(name of provider)</w:t>
            </w:r>
          </w:p>
        </w:tc>
      </w:tr>
      <w:tr w:rsidR="00444010" w:rsidRPr="001974F2" w14:paraId="2A4637B7" w14:textId="77777777" w:rsidTr="00444010">
        <w:trPr>
          <w:trHeight w:val="359"/>
        </w:trPr>
        <w:tc>
          <w:tcPr>
            <w:tcW w:w="2301" w:type="pct"/>
          </w:tcPr>
          <w:p w14:paraId="24FC9E0F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A4866A4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4th October 2023</w:t>
            </w:r>
          </w:p>
          <w:p w14:paraId="1696561B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Reviewed 6th August 2024 (TK, MT, AC)</w:t>
            </w:r>
          </w:p>
          <w:p w14:paraId="15EC90E4" w14:textId="77777777" w:rsidR="00444010" w:rsidRPr="001974F2" w:rsidRDefault="00444010" w:rsidP="00444010">
            <w:pPr>
              <w:spacing w:line="276" w:lineRule="auto"/>
              <w:rPr>
                <w:rFonts w:cs="Calibri"/>
                <w:color w:val="000000" w:themeColor="text1"/>
              </w:rPr>
            </w:pPr>
            <w:r w:rsidRPr="001974F2">
              <w:rPr>
                <w:rFonts w:cs="Calibri"/>
                <w:color w:val="000000" w:themeColor="text1"/>
              </w:rPr>
              <w:lastRenderedPageBreak/>
              <w:t xml:space="preserve">3/3/25 </w:t>
            </w:r>
          </w:p>
          <w:p w14:paraId="33CB74C7" w14:textId="77777777" w:rsidR="00444010" w:rsidRPr="001974F2" w:rsidRDefault="00444010" w:rsidP="00444010">
            <w:pPr>
              <w:spacing w:line="276" w:lineRule="auto"/>
              <w:rPr>
                <w:rFonts w:cs="Calibri"/>
                <w:color w:val="000000" w:themeColor="text1"/>
              </w:rPr>
            </w:pPr>
            <w:r w:rsidRPr="001974F2">
              <w:rPr>
                <w:rFonts w:cs="Calibri"/>
                <w:color w:val="000000" w:themeColor="text1"/>
              </w:rPr>
              <w:t>31/7/25</w:t>
            </w:r>
          </w:p>
          <w:p w14:paraId="207209F3" w14:textId="1679D784" w:rsidR="00444010" w:rsidRPr="001974F2" w:rsidRDefault="00444010" w:rsidP="00444010">
            <w:pPr>
              <w:spacing w:line="276" w:lineRule="auto"/>
              <w:rPr>
                <w:rFonts w:cs="Calibri"/>
                <w:i/>
                <w:iCs/>
              </w:rPr>
            </w:pPr>
            <w:r w:rsidRPr="001974F2">
              <w:rPr>
                <w:rFonts w:cs="Calibri"/>
                <w:i/>
                <w:iCs/>
                <w:color w:val="EE0000"/>
              </w:rPr>
              <w:t>28</w:t>
            </w:r>
            <w:r w:rsidRPr="001974F2">
              <w:rPr>
                <w:rFonts w:cs="Calibri"/>
                <w:i/>
                <w:iCs/>
                <w:color w:val="EE0000"/>
                <w:vertAlign w:val="superscript"/>
              </w:rPr>
              <w:t>th</w:t>
            </w:r>
            <w:r w:rsidRPr="001974F2">
              <w:rPr>
                <w:rFonts w:cs="Calibri"/>
                <w:i/>
                <w:iCs/>
                <w:color w:val="EE0000"/>
              </w:rPr>
              <w:t xml:space="preserve"> July 2026     TMVERRAN</w:t>
            </w:r>
          </w:p>
        </w:tc>
        <w:tc>
          <w:tcPr>
            <w:tcW w:w="957" w:type="pct"/>
          </w:tcPr>
          <w:p w14:paraId="51F47556" w14:textId="77777777" w:rsidR="00444010" w:rsidRPr="001974F2" w:rsidRDefault="00444010" w:rsidP="00444010">
            <w:pPr>
              <w:spacing w:line="276" w:lineRule="auto"/>
              <w:rPr>
                <w:rFonts w:cs="Calibri"/>
                <w:i/>
              </w:rPr>
            </w:pPr>
            <w:r w:rsidRPr="001974F2">
              <w:rPr>
                <w:rFonts w:cs="Calibri"/>
                <w:i/>
              </w:rPr>
              <w:lastRenderedPageBreak/>
              <w:t>(date)</w:t>
            </w:r>
            <w:r w:rsidRPr="001974F2">
              <w:rPr>
                <w:rFonts w:cs="Calibri"/>
              </w:rPr>
              <w:t xml:space="preserve"> 3rd February 2025</w:t>
            </w:r>
          </w:p>
        </w:tc>
      </w:tr>
      <w:tr w:rsidR="00444010" w:rsidRPr="001974F2" w14:paraId="785FEE7A" w14:textId="77777777" w:rsidTr="00444010">
        <w:trPr>
          <w:trHeight w:val="374"/>
        </w:trPr>
        <w:tc>
          <w:tcPr>
            <w:tcW w:w="2301" w:type="pct"/>
          </w:tcPr>
          <w:p w14:paraId="62D4284B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01AA3A9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 xml:space="preserve">Ongoing </w:t>
            </w:r>
          </w:p>
        </w:tc>
        <w:tc>
          <w:tcPr>
            <w:tcW w:w="957" w:type="pct"/>
          </w:tcPr>
          <w:p w14:paraId="190538C7" w14:textId="77777777" w:rsidR="00444010" w:rsidRPr="001974F2" w:rsidRDefault="00444010" w:rsidP="00444010">
            <w:pPr>
              <w:spacing w:line="276" w:lineRule="auto"/>
              <w:rPr>
                <w:rFonts w:cs="Calibri"/>
                <w:i/>
              </w:rPr>
            </w:pPr>
            <w:r w:rsidRPr="001974F2">
              <w:rPr>
                <w:rFonts w:cs="Calibri"/>
                <w:i/>
              </w:rPr>
              <w:t>(date)</w:t>
            </w:r>
          </w:p>
        </w:tc>
      </w:tr>
      <w:tr w:rsidR="00444010" w:rsidRPr="001974F2" w14:paraId="1365DE2C" w14:textId="77777777" w:rsidTr="00444010">
        <w:trPr>
          <w:trHeight w:val="403"/>
        </w:trPr>
        <w:tc>
          <w:tcPr>
            <w:tcW w:w="2301" w:type="pct"/>
          </w:tcPr>
          <w:p w14:paraId="134CB1C5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004C8A64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proofErr w:type="spellStart"/>
            <w:r w:rsidRPr="001974F2">
              <w:rPr>
                <w:rFonts w:cs="Calibri"/>
              </w:rPr>
              <w:t>TMVerran</w:t>
            </w:r>
            <w:proofErr w:type="spellEnd"/>
          </w:p>
        </w:tc>
      </w:tr>
      <w:tr w:rsidR="00444010" w:rsidRPr="001974F2" w14:paraId="7A34254C" w14:textId="77777777" w:rsidTr="00444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4608E82C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5EBFABF1" w14:textId="7B05C381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 xml:space="preserve">Tracey </w:t>
            </w:r>
            <w:r w:rsidRPr="001974F2">
              <w:rPr>
                <w:rFonts w:cs="Calibri"/>
              </w:rPr>
              <w:t xml:space="preserve">Verran </w:t>
            </w:r>
          </w:p>
        </w:tc>
      </w:tr>
      <w:tr w:rsidR="00444010" w:rsidRPr="001974F2" w14:paraId="1F7103C7" w14:textId="77777777" w:rsidTr="00444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D87D244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1E9A45B5" w14:textId="77777777" w:rsidR="00444010" w:rsidRPr="001974F2" w:rsidRDefault="00444010" w:rsidP="00444010">
            <w:pPr>
              <w:spacing w:line="276" w:lineRule="auto"/>
              <w:rPr>
                <w:rFonts w:cs="Calibri"/>
              </w:rPr>
            </w:pPr>
            <w:r w:rsidRPr="001974F2">
              <w:rPr>
                <w:rFonts w:cs="Calibri"/>
              </w:rPr>
              <w:t>Manager</w:t>
            </w:r>
          </w:p>
        </w:tc>
      </w:tr>
    </w:tbl>
    <w:p w14:paraId="6CD3039C" w14:textId="77777777" w:rsidR="002A1474" w:rsidRPr="001974F2" w:rsidRDefault="002A1474" w:rsidP="00156584"/>
    <w:p w14:paraId="65CB1E11" w14:textId="77777777" w:rsidR="00156584" w:rsidRPr="001974F2" w:rsidRDefault="00156584" w:rsidP="00156584">
      <w:pPr>
        <w:rPr>
          <w:color w:val="156082" w:themeColor="accent1"/>
        </w:rPr>
      </w:pPr>
    </w:p>
    <w:sectPr w:rsidR="00156584" w:rsidRPr="001974F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A575" w14:textId="77777777" w:rsidR="000F59B7" w:rsidRDefault="000F59B7" w:rsidP="00156584">
      <w:pPr>
        <w:spacing w:after="0" w:line="240" w:lineRule="auto"/>
      </w:pPr>
      <w:r>
        <w:separator/>
      </w:r>
    </w:p>
  </w:endnote>
  <w:endnote w:type="continuationSeparator" w:id="0">
    <w:p w14:paraId="353CCF70" w14:textId="77777777" w:rsidR="000F59B7" w:rsidRDefault="000F59B7" w:rsidP="0015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4614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6560A" w14:textId="31D03502" w:rsidR="00444010" w:rsidRDefault="0044401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39F897" w14:textId="77777777" w:rsidR="00444010" w:rsidRDefault="00444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24BCD" w14:textId="77777777" w:rsidR="000F59B7" w:rsidRDefault="000F59B7" w:rsidP="00156584">
      <w:pPr>
        <w:spacing w:after="0" w:line="240" w:lineRule="auto"/>
      </w:pPr>
      <w:r>
        <w:separator/>
      </w:r>
    </w:p>
  </w:footnote>
  <w:footnote w:type="continuationSeparator" w:id="0">
    <w:p w14:paraId="40254CFE" w14:textId="77777777" w:rsidR="000F59B7" w:rsidRDefault="000F59B7" w:rsidP="00156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3070" w14:textId="73DB0DAD" w:rsidR="00156584" w:rsidRDefault="00156584" w:rsidP="00156584">
    <w:pPr>
      <w:pStyle w:val="Header"/>
      <w:jc w:val="center"/>
    </w:pPr>
    <w:r>
      <w:rPr>
        <w:noProof/>
      </w:rPr>
      <w:drawing>
        <wp:inline distT="0" distB="0" distL="0" distR="0" wp14:anchorId="160E3E5F" wp14:editId="307BDC1B">
          <wp:extent cx="449580" cy="449580"/>
          <wp:effectExtent l="0" t="0" r="7620" b="7620"/>
          <wp:docPr id="2716006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600632" name="Picture 271600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580" cy="449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7DF"/>
    <w:multiLevelType w:val="hybridMultilevel"/>
    <w:tmpl w:val="D8D6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6DAD"/>
    <w:multiLevelType w:val="hybridMultilevel"/>
    <w:tmpl w:val="AADAF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60A"/>
    <w:multiLevelType w:val="hybridMultilevel"/>
    <w:tmpl w:val="B114C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33FEA"/>
    <w:multiLevelType w:val="hybridMultilevel"/>
    <w:tmpl w:val="0998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21BF"/>
    <w:multiLevelType w:val="hybridMultilevel"/>
    <w:tmpl w:val="63AE5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767A"/>
    <w:multiLevelType w:val="hybridMultilevel"/>
    <w:tmpl w:val="9AF08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7E90"/>
    <w:multiLevelType w:val="hybridMultilevel"/>
    <w:tmpl w:val="D0B2B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67392"/>
    <w:multiLevelType w:val="hybridMultilevel"/>
    <w:tmpl w:val="07D85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C28AA"/>
    <w:multiLevelType w:val="hybridMultilevel"/>
    <w:tmpl w:val="1C729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05F8D"/>
    <w:multiLevelType w:val="hybridMultilevel"/>
    <w:tmpl w:val="82DA6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E5D1A"/>
    <w:multiLevelType w:val="hybridMultilevel"/>
    <w:tmpl w:val="23745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777D1"/>
    <w:multiLevelType w:val="hybridMultilevel"/>
    <w:tmpl w:val="4B5A2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E2449"/>
    <w:multiLevelType w:val="hybridMultilevel"/>
    <w:tmpl w:val="5CC08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C2008"/>
    <w:multiLevelType w:val="hybridMultilevel"/>
    <w:tmpl w:val="A0428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B5FF9"/>
    <w:multiLevelType w:val="hybridMultilevel"/>
    <w:tmpl w:val="0A26A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95864"/>
    <w:multiLevelType w:val="hybridMultilevel"/>
    <w:tmpl w:val="427C0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5422C"/>
    <w:multiLevelType w:val="hybridMultilevel"/>
    <w:tmpl w:val="FF20F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91B67"/>
    <w:multiLevelType w:val="hybridMultilevel"/>
    <w:tmpl w:val="F00EE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F14A1"/>
    <w:multiLevelType w:val="hybridMultilevel"/>
    <w:tmpl w:val="B9384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546A4"/>
    <w:multiLevelType w:val="hybridMultilevel"/>
    <w:tmpl w:val="25407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C22A4"/>
    <w:multiLevelType w:val="hybridMultilevel"/>
    <w:tmpl w:val="6066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D2D29"/>
    <w:multiLevelType w:val="hybridMultilevel"/>
    <w:tmpl w:val="6A00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229F7"/>
    <w:multiLevelType w:val="hybridMultilevel"/>
    <w:tmpl w:val="532C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A2604"/>
    <w:multiLevelType w:val="hybridMultilevel"/>
    <w:tmpl w:val="BBAAF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24430"/>
    <w:multiLevelType w:val="hybridMultilevel"/>
    <w:tmpl w:val="F008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01624"/>
    <w:multiLevelType w:val="hybridMultilevel"/>
    <w:tmpl w:val="90BE4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07818">
    <w:abstractNumId w:val="25"/>
  </w:num>
  <w:num w:numId="2" w16cid:durableId="1725368484">
    <w:abstractNumId w:val="12"/>
  </w:num>
  <w:num w:numId="3" w16cid:durableId="1829711496">
    <w:abstractNumId w:val="18"/>
  </w:num>
  <w:num w:numId="4" w16cid:durableId="1703700296">
    <w:abstractNumId w:val="4"/>
  </w:num>
  <w:num w:numId="5" w16cid:durableId="1023823690">
    <w:abstractNumId w:val="8"/>
  </w:num>
  <w:num w:numId="6" w16cid:durableId="31272500">
    <w:abstractNumId w:val="16"/>
  </w:num>
  <w:num w:numId="7" w16cid:durableId="1173186474">
    <w:abstractNumId w:val="11"/>
  </w:num>
  <w:num w:numId="8" w16cid:durableId="1415471112">
    <w:abstractNumId w:val="22"/>
  </w:num>
  <w:num w:numId="9" w16cid:durableId="2089576969">
    <w:abstractNumId w:val="10"/>
  </w:num>
  <w:num w:numId="10" w16cid:durableId="769358236">
    <w:abstractNumId w:val="9"/>
  </w:num>
  <w:num w:numId="11" w16cid:durableId="1545868515">
    <w:abstractNumId w:val="23"/>
  </w:num>
  <w:num w:numId="12" w16cid:durableId="780607862">
    <w:abstractNumId w:val="17"/>
  </w:num>
  <w:num w:numId="13" w16cid:durableId="192619659">
    <w:abstractNumId w:val="3"/>
  </w:num>
  <w:num w:numId="14" w16cid:durableId="266500663">
    <w:abstractNumId w:val="19"/>
  </w:num>
  <w:num w:numId="15" w16cid:durableId="56364920">
    <w:abstractNumId w:val="13"/>
  </w:num>
  <w:num w:numId="16" w16cid:durableId="1500458665">
    <w:abstractNumId w:val="15"/>
  </w:num>
  <w:num w:numId="17" w16cid:durableId="392045839">
    <w:abstractNumId w:val="24"/>
  </w:num>
  <w:num w:numId="18" w16cid:durableId="791293173">
    <w:abstractNumId w:val="0"/>
  </w:num>
  <w:num w:numId="19" w16cid:durableId="1945960934">
    <w:abstractNumId w:val="5"/>
  </w:num>
  <w:num w:numId="20" w16cid:durableId="275068388">
    <w:abstractNumId w:val="7"/>
  </w:num>
  <w:num w:numId="21" w16cid:durableId="1012073209">
    <w:abstractNumId w:val="14"/>
  </w:num>
  <w:num w:numId="22" w16cid:durableId="639308868">
    <w:abstractNumId w:val="6"/>
  </w:num>
  <w:num w:numId="23" w16cid:durableId="1537156681">
    <w:abstractNumId w:val="21"/>
  </w:num>
  <w:num w:numId="24" w16cid:durableId="1027412284">
    <w:abstractNumId w:val="20"/>
  </w:num>
  <w:num w:numId="25" w16cid:durableId="1390690371">
    <w:abstractNumId w:val="1"/>
  </w:num>
  <w:num w:numId="26" w16cid:durableId="1504006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84"/>
    <w:rsid w:val="000F59B7"/>
    <w:rsid w:val="00156584"/>
    <w:rsid w:val="001974F2"/>
    <w:rsid w:val="002A1474"/>
    <w:rsid w:val="002F3CE5"/>
    <w:rsid w:val="00444010"/>
    <w:rsid w:val="004E509B"/>
    <w:rsid w:val="00D724D3"/>
    <w:rsid w:val="00F8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F932"/>
  <w15:chartTrackingRefBased/>
  <w15:docId w15:val="{9B6AB47F-1543-4054-A180-FD29A6BB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5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84"/>
  </w:style>
  <w:style w:type="paragraph" w:styleId="Footer">
    <w:name w:val="footer"/>
    <w:basedOn w:val="Normal"/>
    <w:link w:val="FooterChar"/>
    <w:uiPriority w:val="99"/>
    <w:unhideWhenUsed/>
    <w:rsid w:val="00156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2</cp:revision>
  <dcterms:created xsi:type="dcterms:W3CDTF">2026-07-28T05:56:00Z</dcterms:created>
  <dcterms:modified xsi:type="dcterms:W3CDTF">2026-07-28T06:31:00Z</dcterms:modified>
</cp:coreProperties>
</file>